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334" w:name="_Toc252634489"/>
      <w:r>
        <w:t>Мнацаканян Сергей Игнатович</w:t>
      </w:r>
      <w:bookmarkEnd w:id="334"/>
    </w:p>
    <w:tbl>
      <w:tr>
        <w:tc>
          <w:tcPr>
            <w:tcW w:w="8000" w:type="dxa"/>
          </w:tcPr>
          <w:p>
            <w:r>
              <w:t xml:space="preserve">Position applied for: Deck Cadet</w:t>
            </w:r>
          </w:p>
          <w:p>
            <w:r>
              <w:t xml:space="preserve">Date of birth: 29.11.1987 (age: 29)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Sevastopol</w:t>
            </w:r>
          </w:p>
          <w:p>
            <w:r>
              <w:t xml:space="preserve">Permanent address: 1-ая Бастионая д.7 кв 3</w:t>
            </w:r>
          </w:p>
          <w:p>
            <w:r>
              <w:t xml:space="preserve">Contact Tel. No: +38 (068) 475-15-32 / +7 (869) 240-18-32</w:t>
            </w:r>
          </w:p>
          <w:p>
            <w:r>
              <w:t xml:space="preserve">E-Mail: roko1986@mail.ru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01.07.2009</w:t>
            </w:r>
          </w:p>
          <w:p>
            <w:r>
              <w:t xml:space="preserve">English knowledge: Moderate</w:t>
            </w:r>
          </w:p>
          <w:p>
            <w:r>
              <w:t xml:space="preserve">Minimum salary: 600 $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335" w:name="_Toc252634490"/>
      <w:r>
        <w:t>Experience:</w:t>
      </w:r>
      <w:bookmarkEnd w:id="335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25.03.2008-27.05.2008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ДОН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Shuttle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RUS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p/>
    <w:p>
      <w:pPr>
        <w:pStyle w:val="Heading2"/>
      </w:pPr>
      <w:r>
        <w:fldChar w:fldCharType="end"/>
      </w:r>
      <w:bookmarkStart w:id="336" w:name="_Toc252634491"/>
      <w:r>
        <w:t>Documents and further information:</w:t>
      </w:r>
      <w:bookmarkEnd w:id="336"/>
    </w:p>
    <w:p>
      <w:r>
        <w:t xml:space="preserve">Документы все есть.</w:t>
      </w:r>
    </w:p>
    <w:sectPr>
      <w:headerReference w:type="default" r:id="rId48"/>
      <w:footerReference w:type="default" r:id="rId49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header" Target="header1.xml"/>
  <Relationship Id="rId49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2017-12-12T18:11:41+03:00</dcterms:created>
  <dcterms:modified xsi:type="dcterms:W3CDTF">2017-12-12T18:11:41+03:00</dcterms:modified>
  <dc:title/>
  <dc:description/>
  <dc:subject/>
  <cp:keywords/>
  <cp:category/>
</cp:coreProperties>
</file>