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Zavadskyy Kostyantyn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Francyskiy Blvd 22/1 app. 173</w:t>
            </w:r>
          </w:p>
          <w:p>
            <w:r>
              <w:t xml:space="preserve">Contact Tel. No: +38 (093) 534-61-44</w:t>
            </w:r>
          </w:p>
          <w:p>
            <w:r>
              <w:t xml:space="preserve">E-Mail: nav1163@rambler.ru</w:t>
            </w:r>
          </w:p>
          <w:p>
            <w:r>
              <w:t xml:space="preserve">Skype: zavadskyy2</w:t>
            </w:r>
          </w:p>
          <w:p>
            <w:r>
              <w:t xml:space="preserve">U.S. visa: Yes. Expiration date 16.11.2026</w:t>
            </w:r>
          </w:p>
          <w:p>
            <w:r>
              <w:t xml:space="preserve">E.U. visa: Yes. Expiration date 22.03.2018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27.03.2016-27.07.2017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CST-Belchem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08.12.2016-08.04.2017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Rouen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CST-Belchem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16.09.2014-16.11.2015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OCM TUNA Winter Oak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29.06.2015-10.11.2015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Elka Elefsis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28.02.2015-15.04.2015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OCM TUNA Wintar Oak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2017-12-04T11:26:54+03:00</dcterms:created>
  <dcterms:modified xsi:type="dcterms:W3CDTF">2017-12-04T11:26:54+03:00</dcterms:modified>
  <dc:title/>
  <dc:description/>
  <dc:subject/>
  <cp:keywords/>
  <cp:category/>
</cp:coreProperties>
</file>