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65" w:name="_Toc252635220"/>
      <w:r>
        <w:t>Kuts Volodymyr Vyktorovyth</w:t>
      </w:r>
      <w:bookmarkEnd w:id="1065"/>
    </w:p>
    <w:tbl>
      <w:tr>
        <w:tc>
          <w:tcPr>
            <w:tcW w:w="8000" w:type="dxa"/>
          </w:tcPr>
          <w:p>
            <w:r>
              <w:t xml:space="preserve">Position applied for: Cook</w:t>
            </w:r>
          </w:p>
          <w:p>
            <w:r>
              <w:t xml:space="preserve">Date of birth: 30.07.1960 (age: 57)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Äîáðîâîëüñêîãî114/1-77 Îäåññà</w:t>
            </w:r>
          </w:p>
          <w:p>
            <w:r>
              <w:t xml:space="preserve">Contact Tel. No: +38 (048) 724-76-53 / +38 (067) 481-38-20</w:t>
            </w:r>
          </w:p>
          <w:p>
            <w:r>
              <w:t xml:space="preserve">E-Mail: kuts60@mail.ru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01.12.2012</w:t>
            </w:r>
          </w:p>
          <w:p>
            <w:r>
              <w:t xml:space="preserve">English knowledge: Moderate</w:t>
            </w:r>
          </w:p>
          <w:p>
            <w:r>
              <w:t xml:space="preserve">Minimum salary: 2000 $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1066" w:name="_Toc252635221"/>
      <w:r>
        <w:t>Experience:</w:t>
      </w:r>
      <w:bookmarkEnd w:id="106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20.10.2010-21.04.2011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Harbout Progress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13 239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Madeira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Dritte Nordtank Hamburg GmbH&amp;CoKG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ASP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16.10.2009-13.05.2010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ELBtank Germany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45 000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Monrovia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Seaarland ShipminGmbH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ASP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01.06.2009-22.08.2009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Ngol Cassai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LPG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SunAngol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V.Ships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24.09.2008-23.02.2009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Rio Gauya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Storage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SunAngol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19.11.2007-21.07.2008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Westaf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Tanker Storage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350 000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25.10.2006-25.04.2007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Ngol Zaire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SunAngol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02.12.2005-14.07.2006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Ngol Chiloango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LPG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SunAngol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24.02.2005-27.09.2005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Ngol Cubango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Chemical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1 600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SunAngol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29.04.2004-30.11.2004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Ngol Cunene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1 600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Belize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SunAngol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Steward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04.03.2003-17.10.2003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Realmar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75 000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ABC Maritime AG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17.12.1994-25.07.1995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Pal Vassilis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Skveiya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Grani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01.06.1994-05.10.1994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Poseidonia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Ro-Ro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Kyprus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Aquila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Adriatico Brig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11.04.1994-31.05.1994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Apollonia-2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Ro-Ro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Aquila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Adriatico Brig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19.03.1993-13.10.1993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 Lydia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Ro-Ro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Aquila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Adriatico Brig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Cook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19.06.1992-18.10.1992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 Lydia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Ro-Ro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40 000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Aquila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Adriatico Brig</w:t>
            </w:r>
          </w:p>
        </w:tc>
      </w:tr>
    </w:tbl>
    <w:p/>
    <w:p>
      <w:pPr>
        <w:pStyle w:val="Heading2"/>
      </w:pPr>
      <w:r>
        <w:fldChar w:fldCharType="end"/>
      </w:r>
      <w:bookmarkStart w:id="1067" w:name="_Toc252635222"/>
      <w:r>
        <w:t>Documents and further information:</w:t>
      </w:r>
      <w:bookmarkEnd w:id="1067"/>
    </w:p>
    <w:p>
      <w:r>
        <w:t xml:space="preserve">ÐÐ¸Ð±ÐµÑÐ¸Ð¹ÑÐºÐ¸Ðµ Ð´Ð¾ÐºÑÐ¼ÐµÐ½ÑÑ</w:t>
      </w:r>
    </w:p>
    <w:sectPr>
      <w:headerReference w:type="default" r:id="rId193"/>
      <w:footerReference w:type="default" r:id="rId194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header" Target="header1.xml"/>
  <Relationship Id="rId194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2017-12-12T08:46:37+03:00</dcterms:created>
  <dcterms:modified xsi:type="dcterms:W3CDTF">2017-12-12T08:46:37+03:00</dcterms:modified>
  <dc:title/>
  <dc:description/>
  <dc:subject/>
  <cp:keywords/>
  <cp:category/>
</cp:coreProperties>
</file>