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Konstantinov Yrii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14.05.1982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street Khrustaleva 149 kvartira2</w:t>
            </w:r>
          </w:p>
          <w:p>
            <w:r>
              <w:t xml:space="preserve">Contact Tel. No: +38 (069) 245-84-99 / +38 (095) 511-56-46</w:t>
            </w:r>
          </w:p>
          <w:p>
            <w:r>
              <w:t xml:space="preserve">E-Mail: adonis14@bk.ru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25.10.2018</w:t>
            </w:r>
          </w:p>
          <w:p>
            <w:r>
              <w:t xml:space="preserve">English knowledge: Poor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12.12.2012-13.10.2013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CKD diesel1030kWt(2x700hps)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M&amp;P LIME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2017-12-04T12:00:37+03:00</dcterms:created>
  <dcterms:modified xsi:type="dcterms:W3CDTF">2017-12-04T12:00:37+03:00</dcterms:modified>
  <dc:title/>
  <dc:description/>
  <dc:subject/>
  <cp:keywords/>
  <cp:category/>
</cp:coreProperties>
</file>