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9" w:name="_Toc252634384"/>
      <w:r>
        <w:t>Горина Татьяна Александровна</w:t>
      </w:r>
      <w:bookmarkEnd w:id="229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01.10.1970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ЛАВРЕНЁВА 26 кв 143</w:t>
            </w:r>
          </w:p>
          <w:p>
            <w:r>
              <w:t xml:space="preserve">Contact Tel. No: +38 (050) 162-25-53</w:t>
            </w:r>
          </w:p>
          <w:p>
            <w:r>
              <w:t xml:space="preserve">E-Mail: Tat9na143@mail.ru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20.06.2009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42px">
                  <v:imagedata r:id="rId3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0" w:name="_Toc252634385"/>
      <w:r>
        <w:t>Experience:</w:t>
      </w:r>
      <w:bookmarkEnd w:id="2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09.09.2008-23.03.2009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YETA-2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SEATROW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ЕЙСКАЯ СУДОХОДНАЯ КОМПАНИЯ</w:t>
            </w:r>
          </w:p>
        </w:tc>
      </w:tr>
    </w:tbl>
    <w:p/>
    <w:p>
      <w:pPr>
        <w:pStyle w:val="Heading2"/>
      </w:pPr>
      <w:r>
        <w:fldChar w:fldCharType="end"/>
      </w:r>
      <w:bookmarkStart w:id="231" w:name="_Toc252634386"/>
      <w:r>
        <w:t>Documents and further information:</w:t>
      </w:r>
      <w:bookmarkEnd w:id="231"/>
    </w:p>
    <w:p>
      <w:r>
        <w:t xml:space="preserve">SEAMANS PASSP NO AB 389167 -15JUL.08/15JUL.13,TRAVEL PASSP NO EE062645-23MAY.08/23MAY.18,CERTIFICATE OF COMPETENCY 00095/2008/11-19.07.08/06.06.2013,ENDORSEMENT OF CONPETENCY 00095/2008/11-19.07.08/06.06.2013,BASIC SAFETY 13048/08KH-06.06.2008/06.06.2013,LAST MEDICAL 15.06.2009/15.06.2010,YELLOW FEVER 17.06.09/17.06.2019.Общий стаж поваром свыше 15 лет,из них 7 лет в ресторане шеф-поваром,опыт работы в море  6,5 месяцев</w:t>
      </w:r>
    </w:p>
    <w:sectPr>
      <w:headerReference w:type="default" r:id="rId40"/>
      <w:footerReference w:type="default" r:id="rId4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header" Target="header1.xml"/>
  <Relationship Id="rId4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2017-12-12T18:11:35+03:00</dcterms:created>
  <dcterms:modified xsi:type="dcterms:W3CDTF">2017-12-12T18:11:35+03:00</dcterms:modified>
  <dc:title/>
  <dc:description/>
  <dc:subject/>
  <cp:keywords/>
  <cp:category/>
</cp:coreProperties>
</file>