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54" w:name="_Toc252634909"/>
      <w:r>
        <w:t>Котляр Александр Иванович</w:t>
      </w:r>
      <w:bookmarkEnd w:id="754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01.11.1980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 Б.Михайлова 6-39</w:t>
            </w:r>
          </w:p>
          <w:p>
            <w:r>
              <w:t xml:space="preserve">Contact Tel. No: +38 (050) 759-95-03</w:t>
            </w:r>
          </w:p>
          <w:p>
            <w:r>
              <w:t xml:space="preserve">E-Mail: pycckuu_26@mail.ru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3600 $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55" w:name="_Toc252634910"/>
      <w:r>
        <w:t>Documents and further information:</w:t>
      </w:r>
      <w:bookmarkEnd w:id="755"/>
    </w:p>
    <w:p>
      <w:r>
        <w:t xml:space="preserve">Стандартный пакет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2017-12-12T18:12:19+03:00</dcterms:created>
  <dcterms:modified xsi:type="dcterms:W3CDTF">2017-12-12T18:12:19+03:00</dcterms:modified>
  <dc:title/>
  <dc:description/>
  <dc:subject/>
  <cp:keywords/>
  <cp:category/>
</cp:coreProperties>
</file>