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87" w:name="_Toc252634842"/>
      <w:r>
        <w:t>Terziiskyi Ivan Fedorovich</w:t>
      </w:r>
      <w:bookmarkEnd w:id="687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30.09.1986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app. 38, 158, Belgorod-Dnestrovskaya str., Izmail</w:t>
            </w:r>
          </w:p>
          <w:p>
            <w:r>
              <w:t xml:space="preserve">Contact Tel. No: +38 (063) 164-48-30</w:t>
            </w:r>
          </w:p>
          <w:p>
            <w:r>
              <w:t xml:space="preserve">E-Mail: terziyskiy86@mail.ru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20.02.2015</w:t>
            </w:r>
          </w:p>
          <w:p>
            <w:r>
              <w:t xml:space="preserve">English knowledge: Moderate</w:t>
            </w:r>
          </w:p>
          <w:p>
            <w:r>
              <w:t xml:space="preserve">Minimum salary: 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99px">
                  <v:imagedata r:id="rId10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88" w:name="_Toc252634843"/>
      <w:r>
        <w:t>General details:</w:t>
      </w:r>
      <w:bookmarkEnd w:id="68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KM036517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AB531088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EX137375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12.06.2019</w:t>
            </w:r>
          </w:p>
        </w:tc>
      </w:tr>
    </w:tbl>
    <w:p/>
    <w:p>
      <w:pPr>
        <w:pStyle w:val="Heading2"/>
      </w:pPr>
      <w:r>
        <w:fldChar w:fldCharType="end"/>
      </w:r>
      <w:bookmarkStart w:id="689" w:name="_Toc252634844"/>
      <w:r>
        <w:t>Certificates:</w:t>
      </w:r>
      <w:bookmarkEnd w:id="68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Familiarization,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11708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12.06.2019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22487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of Passenger Ship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04.08.2019</w:t>
            </w:r>
          </w:p>
        </w:tc>
      </w:tr>
    </w:tbl>
    <w:p/>
    <w:p>
      <w:pPr>
        <w:pStyle w:val="Heading2"/>
      </w:pPr>
      <w:r>
        <w:fldChar w:fldCharType="end"/>
      </w:r>
      <w:bookmarkStart w:id="690" w:name="_Toc252634845"/>
      <w:r>
        <w:t>Experience:</w:t>
      </w:r>
      <w:bookmarkEnd w:id="69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Mess Boy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22.08.2014-22.10.2014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Salamis Filoxenia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15402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Salamis Cruises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Ukrseamen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10.12.2013-12.02.2014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Kiliya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2977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Ukrainian Danube Shipping Company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10"/>
      <w:footerReference w:type="default" r:id="rId11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header" Target="header1.xml"/>
  <Relationship Id="rId11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2017-12-11T21:46:25+03:00</dcterms:created>
  <dcterms:modified xsi:type="dcterms:W3CDTF">2017-12-11T21:46:25+03:00</dcterms:modified>
  <dc:title/>
  <dc:description/>
  <dc:subject/>
  <cp:keywords/>
  <cp:category/>
</cp:coreProperties>
</file>