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6" w:name="_Toc252634161"/>
      <w:r>
        <w:t>Irkalionov Vitaliy</w:t>
      </w:r>
      <w:bookmarkEnd w:id="6"/>
    </w:p>
    <w:tbl>
      <w:tr>
        <w:tc>
          <w:tcPr>
            <w:tcW w:w="8000" w:type="dxa"/>
          </w:tcPr>
          <w:p>
            <w:r>
              <w:t xml:space="preserve">Position applied for: Motorman 2nd class</w:t>
            </w:r>
          </w:p>
          <w:p>
            <w:r>
              <w:t xml:space="preserve">Date of birth: 19.05.1983 (age: 34)</w:t>
            </w:r>
          </w:p>
          <w:p>
            <w:r>
              <w:t xml:space="preserve">Citizenship: Ukraine</w:t>
            </w:r>
          </w:p>
          <w:p>
            <w:r>
              <w:t xml:space="preserve">Residence permit in Ukraine: No</w:t>
            </w:r>
          </w:p>
          <w:p>
            <w:r>
              <w:t xml:space="preserve">Country of residence: Ukraine</w:t>
            </w:r>
          </w:p>
          <w:p>
            <w:r>
              <w:t xml:space="preserve">City of residence: Sevastopol</w:t>
            </w:r>
          </w:p>
          <w:p>
            <w:r>
              <w:t xml:space="preserve">Contact Tel. No: +38 (099) 180-34-13</w:t>
            </w:r>
          </w:p>
          <w:p>
            <w:r>
              <w:t xml:space="preserve">E-Mail: star.vit.83@mail.ru</w:t>
            </w:r>
          </w:p>
          <w:p>
            <w:r>
              <w:t xml:space="preserve">U.S. visa: No</w:t>
            </w:r>
          </w:p>
          <w:p>
            <w:r>
              <w:t xml:space="preserve">E.U. visa: No</w:t>
            </w:r>
          </w:p>
          <w:p>
            <w:r>
              <w:t xml:space="preserve">Ukrainian biometric international passport: Not specified</w:t>
            </w:r>
          </w:p>
          <w:p>
            <w:r>
              <w:t xml:space="preserve">Date available from: 25.12.2012</w:t>
            </w:r>
          </w:p>
          <w:p>
            <w:r>
              <w:t xml:space="preserve">English knowledge: Good</w:t>
            </w:r>
          </w:p>
          <w:p>
            <w:r>
              <w:t xml:space="preserve">Minimum salary: 1000 $ per month</w:t>
            </w:r>
          </w:p>
        </w:tc>
        <w:tc>
          <w:tcPr>
            <w:tcW w:w="8000" w:type="dxa"/>
          </w:tcPr>
          <w:p>
            <w:pPr>
              <w:jc w:val="right"/>
            </w:pPr>
            <w:r>
              <w:pict>
                <v:shape type="#_x0000_t75" style="width:200px;height:266px">
                  <v:imagedata r:id="rId8" o:title=""/>
                </v:shape>
              </w:pict>
            </w:r>
          </w:p>
        </w:tc>
      </w:tr>
    </w:tbl>
    <w:p/>
    <w:p>
      <w:pPr>
        <w:pStyle w:val="Heading2"/>
      </w:pPr>
      <w:r>
        <w:fldChar w:fldCharType="end"/>
      </w:r>
      <w:bookmarkStart w:id="7" w:name="_Toc252634162"/>
      <w:r>
        <w:t>Experience:</w:t>
      </w:r>
      <w:bookmarkEnd w:id="7"/>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Motorman-Oiler</w:t>
            </w:r>
          </w:p>
        </w:tc>
        <w:tc>
          <w:tcPr>
            <w:tcW w:w="1000" w:type="dxa"/>
            <w:vAlign w:val="center"/>
          </w:tcPr>
          <w:p>
            <w:r>
              <w:rPr>
                <w:sz w:val="15"/>
                <w:szCs w:val="15"/>
              </w:rPr>
              <w:t xml:space="preserve">02.12.2013-15.03.2014</w:t>
            </w:r>
          </w:p>
        </w:tc>
        <w:tc>
          <w:tcPr>
            <w:tcW w:w="1000" w:type="dxa"/>
            <w:vAlign w:val="center"/>
          </w:tcPr>
          <w:p>
            <w:r>
              <w:rPr>
                <w:sz w:val="15"/>
                <w:szCs w:val="15"/>
              </w:rPr>
              <w:t xml:space="preserve">Wilson Sky</w:t>
            </w:r>
          </w:p>
        </w:tc>
        <w:tc>
          <w:tcPr>
            <w:tcW w:w="1000" w:type="dxa"/>
            <w:vAlign w:val="center"/>
          </w:tcPr>
          <w:p>
            <w:r>
              <w:rPr>
                <w:sz w:val="15"/>
                <w:szCs w:val="15"/>
              </w:rPr>
              <w:t xml:space="preserve">General Cargo</w:t>
            </w:r>
          </w:p>
        </w:tc>
        <w:tc>
          <w:tcPr>
            <w:tcW w:w="500" w:type="dxa"/>
            <w:vAlign w:val="center"/>
          </w:tcPr>
          <w:p>
            <w:r>
              <w:rPr>
                <w:sz w:val="15"/>
                <w:szCs w:val="15"/>
              </w:rPr>
              <w:t xml:space="preserve">4500</w:t>
            </w:r>
          </w:p>
        </w:tc>
        <w:tc>
          <w:tcPr>
            <w:tcW w:w="500" w:type="dxa"/>
            <w:vAlign w:val="center"/>
          </w:tcPr>
          <w:p>
            <w:r>
              <w:rPr>
                <w:sz w:val="15"/>
                <w:szCs w:val="15"/>
              </w:rPr>
              <w:t xml:space="preserve">MAK</w:t>
            </w:r>
          </w:p>
        </w:tc>
        <w:tc>
          <w:tcPr>
            <w:tcW w:w="500" w:type="dxa"/>
            <w:vAlign w:val="center"/>
          </w:tcPr>
          <w:p>
            <w:r>
              <w:rPr>
                <w:sz w:val="15"/>
                <w:szCs w:val="15"/>
              </w:rPr>
              <w:t xml:space="preserve"/>
            </w:r>
          </w:p>
        </w:tc>
        <w:tc>
          <w:tcPr>
            <w:tcW w:w="500" w:type="dxa"/>
            <w:vAlign w:val="center"/>
          </w:tcPr>
          <w:p>
            <w:r>
              <w:rPr>
                <w:sz w:val="15"/>
                <w:szCs w:val="15"/>
              </w:rPr>
              <w:t xml:space="preserve">Ciprus</w:t>
            </w:r>
          </w:p>
        </w:tc>
        <w:tc>
          <w:tcPr>
            <w:tcW w:w="1000" w:type="dxa"/>
            <w:vAlign w:val="center"/>
          </w:tcPr>
          <w:p>
            <w:r>
              <w:rPr>
                <w:sz w:val="15"/>
                <w:szCs w:val="15"/>
              </w:rPr>
              <w:t xml:space="preserve">Wilson Norway</w:t>
            </w:r>
          </w:p>
        </w:tc>
        <w:tc>
          <w:tcPr>
            <w:tcW w:w="700" w:type="dxa"/>
            <w:vAlign w:val="center"/>
          </w:tcPr>
          <w:p>
            <w:r>
              <w:rPr>
                <w:sz w:val="15"/>
                <w:szCs w:val="15"/>
              </w:rPr>
              <w:t xml:space="preserve">Wilson Odessa</w:t>
            </w:r>
          </w:p>
        </w:tc>
      </w:tr>
      <w:tr>
        <w:tc>
          <w:tcPr>
            <w:tcW w:w="1000" w:type="dxa"/>
            <w:vAlign w:val="center"/>
          </w:tcPr>
          <w:p>
            <w:r>
              <w:rPr>
                <w:sz w:val="15"/>
                <w:szCs w:val="15"/>
              </w:rPr>
              <w:t xml:space="preserve">Oiler</w:t>
            </w:r>
          </w:p>
        </w:tc>
        <w:tc>
          <w:tcPr>
            <w:tcW w:w="1000" w:type="dxa"/>
            <w:vAlign w:val="center"/>
          </w:tcPr>
          <w:p>
            <w:r>
              <w:rPr>
                <w:sz w:val="15"/>
                <w:szCs w:val="15"/>
              </w:rPr>
              <w:t xml:space="preserve">11.04.2013-15.08.2013</w:t>
            </w:r>
          </w:p>
        </w:tc>
        <w:tc>
          <w:tcPr>
            <w:tcW w:w="1000" w:type="dxa"/>
            <w:vAlign w:val="center"/>
          </w:tcPr>
          <w:p>
            <w:r>
              <w:rPr>
                <w:sz w:val="15"/>
                <w:szCs w:val="15"/>
              </w:rPr>
              <w:t xml:space="preserve">Thea K</w:t>
            </w:r>
          </w:p>
        </w:tc>
        <w:tc>
          <w:tcPr>
            <w:tcW w:w="1000" w:type="dxa"/>
            <w:vAlign w:val="center"/>
          </w:tcPr>
          <w:p>
            <w:r>
              <w:rPr>
                <w:sz w:val="15"/>
                <w:szCs w:val="15"/>
              </w:rPr>
              <w:t xml:space="preserve">Bulk Carrier</w:t>
            </w:r>
          </w:p>
        </w:tc>
        <w:tc>
          <w:tcPr>
            <w:tcW w:w="500" w:type="dxa"/>
            <w:vAlign w:val="center"/>
          </w:tcPr>
          <w:p>
            <w:r>
              <w:rPr>
                <w:sz w:val="15"/>
                <w:szCs w:val="15"/>
              </w:rPr>
              <w:t xml:space="preserve">22000</w:t>
            </w:r>
          </w:p>
        </w:tc>
        <w:tc>
          <w:tcPr>
            <w:tcW w:w="500" w:type="dxa"/>
            <w:vAlign w:val="center"/>
          </w:tcPr>
          <w:p>
            <w:r>
              <w:rPr>
                <w:sz w:val="15"/>
                <w:szCs w:val="15"/>
              </w:rPr>
              <w:t xml:space="preserve">Mitsui â B&amp;W 6L55GBE</w:t>
            </w:r>
          </w:p>
        </w:tc>
        <w:tc>
          <w:tcPr>
            <w:tcW w:w="500" w:type="dxa"/>
            <w:vAlign w:val="center"/>
          </w:tcPr>
          <w:p>
            <w:r>
              <w:rPr>
                <w:sz w:val="15"/>
                <w:szCs w:val="15"/>
              </w:rPr>
              <w:t xml:space="preserve">5553</w:t>
            </w:r>
          </w:p>
        </w:tc>
        <w:tc>
          <w:tcPr>
            <w:tcW w:w="500" w:type="dxa"/>
            <w:vAlign w:val="center"/>
          </w:tcPr>
          <w:p>
            <w:r>
              <w:rPr>
                <w:sz w:val="15"/>
                <w:szCs w:val="15"/>
              </w:rPr>
              <w:t xml:space="preserve">panama</w:t>
            </w:r>
          </w:p>
        </w:tc>
        <w:tc>
          <w:tcPr>
            <w:tcW w:w="1000" w:type="dxa"/>
            <w:vAlign w:val="center"/>
          </w:tcPr>
          <w:p>
            <w:r>
              <w:rPr>
                <w:sz w:val="15"/>
                <w:szCs w:val="15"/>
              </w:rPr>
              <w:t xml:space="preserve">Italtech S.r.l.</w:t>
            </w:r>
          </w:p>
        </w:tc>
        <w:tc>
          <w:tcPr>
            <w:tcW w:w="700" w:type="dxa"/>
            <w:vAlign w:val="center"/>
          </w:tcPr>
          <w:p>
            <w:r>
              <w:rPr>
                <w:sz w:val="15"/>
                <w:szCs w:val="15"/>
              </w:rPr>
              <w:t xml:space="preserve">Libra</w:t>
            </w:r>
          </w:p>
        </w:tc>
      </w:tr>
      <w:tr>
        <w:tc>
          <w:tcPr>
            <w:tcW w:w="1000" w:type="dxa"/>
            <w:vAlign w:val="center"/>
          </w:tcPr>
          <w:p>
            <w:r>
              <w:rPr>
                <w:sz w:val="15"/>
                <w:szCs w:val="15"/>
              </w:rPr>
              <w:t xml:space="preserve">Electric Officer</w:t>
            </w:r>
          </w:p>
        </w:tc>
        <w:tc>
          <w:tcPr>
            <w:tcW w:w="1000" w:type="dxa"/>
            <w:vAlign w:val="center"/>
          </w:tcPr>
          <w:p>
            <w:r>
              <w:rPr>
                <w:sz w:val="15"/>
                <w:szCs w:val="15"/>
              </w:rPr>
              <w:t xml:space="preserve">21.09.2009-12.12.2010</w:t>
            </w:r>
          </w:p>
        </w:tc>
        <w:tc>
          <w:tcPr>
            <w:tcW w:w="1000" w:type="dxa"/>
            <w:vAlign w:val="center"/>
          </w:tcPr>
          <w:p>
            <w:r>
              <w:rPr>
                <w:sz w:val="15"/>
                <w:szCs w:val="15"/>
              </w:rPr>
              <w:t xml:space="preserve">military ships</w:t>
            </w:r>
          </w:p>
        </w:tc>
        <w:tc>
          <w:tcPr>
            <w:tcW w:w="1000" w:type="dxa"/>
            <w:vAlign w:val="center"/>
          </w:tcPr>
          <w:p>
            <w:r>
              <w:rPr>
                <w:sz w:val="15"/>
                <w:szCs w:val="15"/>
              </w:rPr>
              <w:t xml:space="preserve">Naval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UA</w:t>
            </w:r>
          </w:p>
        </w:tc>
        <w:tc>
          <w:tcPr>
            <w:tcW w:w="1000" w:type="dxa"/>
            <w:vAlign w:val="center"/>
          </w:tcPr>
          <w:p>
            <w:r>
              <w:rPr>
                <w:sz w:val="15"/>
                <w:szCs w:val="15"/>
              </w:rPr>
              <w:t xml:space="preserve">UA NAVY</w:t>
            </w:r>
          </w:p>
        </w:tc>
        <w:tc>
          <w:tcPr>
            <w:tcW w:w="700" w:type="dxa"/>
            <w:vAlign w:val="center"/>
          </w:tcPr>
          <w:p>
            <w:r>
              <w:rPr>
                <w:sz w:val="15"/>
                <w:szCs w:val="15"/>
              </w:rPr>
              <w:t xml:space="preserve"/>
            </w:r>
          </w:p>
        </w:tc>
      </w:tr>
      <w:tr>
        <w:tc>
          <w:tcPr>
            <w:tcW w:w="1000" w:type="dxa"/>
            <w:vAlign w:val="center"/>
          </w:tcPr>
          <w:p>
            <w:r>
              <w:rPr>
                <w:sz w:val="15"/>
                <w:szCs w:val="15"/>
              </w:rPr>
              <w:t xml:space="preserve">Electric Officer</w:t>
            </w:r>
          </w:p>
        </w:tc>
        <w:tc>
          <w:tcPr>
            <w:tcW w:w="1000" w:type="dxa"/>
            <w:vAlign w:val="center"/>
          </w:tcPr>
          <w:p>
            <w:r>
              <w:rPr>
                <w:sz w:val="15"/>
                <w:szCs w:val="15"/>
              </w:rPr>
              <w:t xml:space="preserve">21.05.2008-21.05.2009</w:t>
            </w:r>
          </w:p>
        </w:tc>
        <w:tc>
          <w:tcPr>
            <w:tcW w:w="1000" w:type="dxa"/>
            <w:vAlign w:val="center"/>
          </w:tcPr>
          <w:p>
            <w:r>
              <w:rPr>
                <w:sz w:val="15"/>
                <w:szCs w:val="15"/>
              </w:rPr>
              <w:t xml:space="preserve">military ships</w:t>
            </w:r>
          </w:p>
        </w:tc>
        <w:tc>
          <w:tcPr>
            <w:tcW w:w="1000" w:type="dxa"/>
            <w:vAlign w:val="center"/>
          </w:tcPr>
          <w:p>
            <w:r>
              <w:rPr>
                <w:sz w:val="15"/>
                <w:szCs w:val="15"/>
              </w:rPr>
              <w:t xml:space="preserve">Naval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UA</w:t>
            </w:r>
          </w:p>
        </w:tc>
        <w:tc>
          <w:tcPr>
            <w:tcW w:w="1000" w:type="dxa"/>
            <w:vAlign w:val="center"/>
          </w:tcPr>
          <w:p>
            <w:r>
              <w:rPr>
                <w:sz w:val="15"/>
                <w:szCs w:val="15"/>
              </w:rPr>
              <w:t xml:space="preserve">UA NAVY</w:t>
            </w:r>
          </w:p>
        </w:tc>
        <w:tc>
          <w:tcPr>
            <w:tcW w:w="700" w:type="dxa"/>
            <w:vAlign w:val="center"/>
          </w:tcPr>
          <w:p>
            <w:r>
              <w:rPr>
                <w:sz w:val="15"/>
                <w:szCs w:val="15"/>
              </w:rPr>
              <w:t xml:space="preserve"/>
            </w:r>
          </w:p>
        </w:tc>
      </w:tr>
      <w:tr>
        <w:tc>
          <w:tcPr>
            <w:tcW w:w="1000" w:type="dxa"/>
            <w:vAlign w:val="center"/>
          </w:tcPr>
          <w:p>
            <w:r>
              <w:rPr>
                <w:sz w:val="15"/>
                <w:szCs w:val="15"/>
              </w:rPr>
              <w:t xml:space="preserve">Electric Officer</w:t>
            </w:r>
          </w:p>
        </w:tc>
        <w:tc>
          <w:tcPr>
            <w:tcW w:w="1000" w:type="dxa"/>
            <w:vAlign w:val="center"/>
          </w:tcPr>
          <w:p>
            <w:r>
              <w:rPr>
                <w:sz w:val="15"/>
                <w:szCs w:val="15"/>
              </w:rPr>
              <w:t xml:space="preserve">21.05.2007-21.05.2008</w:t>
            </w:r>
          </w:p>
        </w:tc>
        <w:tc>
          <w:tcPr>
            <w:tcW w:w="1000" w:type="dxa"/>
            <w:vAlign w:val="center"/>
          </w:tcPr>
          <w:p>
            <w:r>
              <w:rPr>
                <w:sz w:val="15"/>
                <w:szCs w:val="15"/>
              </w:rPr>
              <w:t xml:space="preserve">military ships</w:t>
            </w:r>
          </w:p>
        </w:tc>
        <w:tc>
          <w:tcPr>
            <w:tcW w:w="1000" w:type="dxa"/>
            <w:vAlign w:val="center"/>
          </w:tcPr>
          <w:p>
            <w:r>
              <w:rPr>
                <w:sz w:val="15"/>
                <w:szCs w:val="15"/>
              </w:rPr>
              <w:t xml:space="preserve">Naval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UA</w:t>
            </w:r>
          </w:p>
        </w:tc>
        <w:tc>
          <w:tcPr>
            <w:tcW w:w="1000" w:type="dxa"/>
            <w:vAlign w:val="center"/>
          </w:tcPr>
          <w:p>
            <w:r>
              <w:rPr>
                <w:sz w:val="15"/>
                <w:szCs w:val="15"/>
              </w:rPr>
              <w:t xml:space="preserve">UA NAVY</w:t>
            </w:r>
          </w:p>
        </w:tc>
        <w:tc>
          <w:tcPr>
            <w:tcW w:w="700" w:type="dxa"/>
            <w:vAlign w:val="center"/>
          </w:tcPr>
          <w:p>
            <w:r>
              <w:rPr>
                <w:sz w:val="15"/>
                <w:szCs w:val="15"/>
              </w:rPr>
              <w:t xml:space="preserve"/>
            </w:r>
          </w:p>
        </w:tc>
      </w:tr>
      <w:tr>
        <w:tc>
          <w:tcPr>
            <w:tcW w:w="1000" w:type="dxa"/>
            <w:vAlign w:val="center"/>
          </w:tcPr>
          <w:p>
            <w:r>
              <w:rPr>
                <w:sz w:val="15"/>
                <w:szCs w:val="15"/>
              </w:rPr>
              <w:t xml:space="preserve">Electric Officer</w:t>
            </w:r>
          </w:p>
        </w:tc>
        <w:tc>
          <w:tcPr>
            <w:tcW w:w="1000" w:type="dxa"/>
            <w:vAlign w:val="center"/>
          </w:tcPr>
          <w:p>
            <w:r>
              <w:rPr>
                <w:sz w:val="15"/>
                <w:szCs w:val="15"/>
              </w:rPr>
              <w:t xml:space="preserve">21.05.2006-21.05.2007</w:t>
            </w:r>
          </w:p>
        </w:tc>
        <w:tc>
          <w:tcPr>
            <w:tcW w:w="1000" w:type="dxa"/>
            <w:vAlign w:val="center"/>
          </w:tcPr>
          <w:p>
            <w:r>
              <w:rPr>
                <w:sz w:val="15"/>
                <w:szCs w:val="15"/>
              </w:rPr>
              <w:t xml:space="preserve">military ships</w:t>
            </w:r>
          </w:p>
        </w:tc>
        <w:tc>
          <w:tcPr>
            <w:tcW w:w="1000" w:type="dxa"/>
            <w:vAlign w:val="center"/>
          </w:tcPr>
          <w:p>
            <w:r>
              <w:rPr>
                <w:sz w:val="15"/>
                <w:szCs w:val="15"/>
              </w:rPr>
              <w:t xml:space="preserve">Naval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UA</w:t>
            </w:r>
          </w:p>
        </w:tc>
        <w:tc>
          <w:tcPr>
            <w:tcW w:w="1000" w:type="dxa"/>
            <w:vAlign w:val="center"/>
          </w:tcPr>
          <w:p>
            <w:r>
              <w:rPr>
                <w:sz w:val="15"/>
                <w:szCs w:val="15"/>
              </w:rPr>
              <w:t xml:space="preserve">UA NAVY</w:t>
            </w:r>
          </w:p>
        </w:tc>
        <w:tc>
          <w:tcPr>
            <w:tcW w:w="700" w:type="dxa"/>
            <w:vAlign w:val="center"/>
          </w:tcPr>
          <w:p>
            <w:r>
              <w:rPr>
                <w:sz w:val="15"/>
                <w:szCs w:val="15"/>
              </w:rPr>
              <w:t xml:space="preserve"/>
            </w:r>
          </w:p>
        </w:tc>
      </w:tr>
      <w:tr>
        <w:tc>
          <w:tcPr>
            <w:tcW w:w="1000" w:type="dxa"/>
            <w:vAlign w:val="center"/>
          </w:tcPr>
          <w:p>
            <w:r>
              <w:rPr>
                <w:sz w:val="15"/>
                <w:szCs w:val="15"/>
              </w:rPr>
              <w:t xml:space="preserve">Electric Officer</w:t>
            </w:r>
          </w:p>
        </w:tc>
        <w:tc>
          <w:tcPr>
            <w:tcW w:w="1000" w:type="dxa"/>
            <w:vAlign w:val="center"/>
          </w:tcPr>
          <w:p>
            <w:r>
              <w:rPr>
                <w:sz w:val="15"/>
                <w:szCs w:val="15"/>
              </w:rPr>
              <w:t xml:space="preserve">15.08.2005-21.05.2006</w:t>
            </w:r>
          </w:p>
        </w:tc>
        <w:tc>
          <w:tcPr>
            <w:tcW w:w="1000" w:type="dxa"/>
            <w:vAlign w:val="center"/>
          </w:tcPr>
          <w:p>
            <w:r>
              <w:rPr>
                <w:sz w:val="15"/>
                <w:szCs w:val="15"/>
              </w:rPr>
              <w:t xml:space="preserve">military ships</w:t>
            </w:r>
          </w:p>
        </w:tc>
        <w:tc>
          <w:tcPr>
            <w:tcW w:w="1000" w:type="dxa"/>
            <w:vAlign w:val="center"/>
          </w:tcPr>
          <w:p>
            <w:r>
              <w:rPr>
                <w:sz w:val="15"/>
                <w:szCs w:val="15"/>
              </w:rPr>
              <w:t xml:space="preserve">Naval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UA</w:t>
            </w:r>
          </w:p>
        </w:tc>
        <w:tc>
          <w:tcPr>
            <w:tcW w:w="1000" w:type="dxa"/>
            <w:vAlign w:val="center"/>
          </w:tcPr>
          <w:p>
            <w:r>
              <w:rPr>
                <w:sz w:val="15"/>
                <w:szCs w:val="15"/>
              </w:rPr>
              <w:t xml:space="preserve"/>
            </w:r>
          </w:p>
        </w:tc>
        <w:tc>
          <w:tcPr>
            <w:tcW w:w="700" w:type="dxa"/>
            <w:vAlign w:val="center"/>
          </w:tcPr>
          <w:p>
            <w:r>
              <w:rPr>
                <w:sz w:val="15"/>
                <w:szCs w:val="15"/>
              </w:rPr>
              <w:t xml:space="preserve"/>
            </w:r>
          </w:p>
        </w:tc>
      </w:tr>
    </w:tbl>
    <w:p/>
    <w:p>
      <w:pPr>
        <w:pStyle w:val="Heading2"/>
      </w:pPr>
      <w:r>
        <w:fldChar w:fldCharType="end"/>
      </w:r>
      <w:bookmarkStart w:id="8" w:name="_Toc252634163"/>
      <w:r>
        <w:t>Documents and further information:</w:t>
      </w:r>
      <w:bookmarkEnd w:id="8"/>
    </w:p>
    <w:p>
      <w:r>
        <w:t xml:space="preserve">Good day.
 Experience in the sea. Work by the military ships of the Ukrainian fleet. in positions on service of the electronic equipment
from 2005 to 2010. With carrying out repair work in dock. At present I get higher education in \\\\\\\\\\\\\\\\\\\\\\\\\\\\\\"Operation of ship power
installations\\\\\\\\\\\\\\\\\\\\\\\\\\\\\\". In 2014 I gain the bachelor\\\\\\\\\\\\\\\\\\\\\\\\\\\\\\s degree. My English at good level. At present I have 2 certificate, the motorman   and the seaman
Thank you for your attention.</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2017-12-04T11:53:16+03:00</dcterms:created>
  <dcterms:modified xsi:type="dcterms:W3CDTF">2017-12-04T11:53:16+03:00</dcterms:modified>
  <dc:title/>
  <dc:description/>
  <dc:subject/>
  <cp:keywords/>
  <cp:category/>
</cp:coreProperties>
</file>