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362" w:name="_Toc252634517"/>
      <w:r>
        <w:t>Bogdanov Aleksandr Aleksandrovich</w:t>
      </w:r>
      <w:bookmarkEnd w:id="362"/>
    </w:p>
    <w:tbl>
      <w:tr>
        <w:tc>
          <w:tcPr>
            <w:tcW w:w="8000" w:type="dxa"/>
          </w:tcPr>
          <w:p>
            <w:r>
              <w:t xml:space="preserve">Position applied for: Ordinary Seaman</w:t>
            </w:r>
          </w:p>
          <w:p>
            <w:r>
              <w:t xml:space="preserve">Date of birth: 01.02.1991 (age: 26)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Bilhorod-Dnistrovskyy</w:t>
            </w:r>
          </w:p>
          <w:p>
            <w:r>
              <w:t xml:space="preserve">Permanent address: Одесская обл.,Белгород-Днестровский р-н с.Монаши, ул. Механизаторов № 49</w:t>
            </w:r>
          </w:p>
          <w:p>
            <w:r>
              <w:t xml:space="preserve">Contact Tel. No: +38 (093) 601-24-31</w:t>
            </w:r>
          </w:p>
          <w:p>
            <w:r>
              <w:t xml:space="preserve">E-Mail: sasha-bog1991@mail.ru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20.01.2012</w:t>
            </w:r>
          </w:p>
          <w:p>
            <w:r>
              <w:t xml:space="preserve">English knowledge: Moderate</w:t>
            </w:r>
          </w:p>
          <w:p>
            <w:r>
              <w:t xml:space="preserve">Minimum salary: 700 $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363" w:name="_Toc252634518"/>
      <w:r>
        <w:t>Experience:</w:t>
      </w:r>
      <w:bookmarkEnd w:id="363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Ordinary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15.04.2011-21.12.2011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valeriy kravchenko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</w:tbl>
    <w:sectPr>
      <w:headerReference w:type="default" r:id="rId73"/>
      <w:footerReference w:type="default" r:id="rId74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header" Target="header1.xml"/>
  <Relationship Id="rId74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2017-12-12T11:08:00+03:00</dcterms:created>
  <dcterms:modified xsi:type="dcterms:W3CDTF">2017-12-12T11:08:00+03:00</dcterms:modified>
  <dc:title/>
  <dc:description/>
  <dc:subject/>
  <cp:keywords/>
  <cp:category/>
</cp:coreProperties>
</file>