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Chepis Yevhen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04.06.1985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Gurzuf</w:t>
            </w:r>
          </w:p>
          <w:p>
            <w:r>
              <w:t xml:space="preserve">Permanent address: 60 let SSSR 8/86</w:t>
            </w:r>
          </w:p>
          <w:p>
            <w:r>
              <w:t xml:space="preserve">Contact Tel. No: +7 (978) 763-67-80</w:t>
            </w:r>
          </w:p>
          <w:p>
            <w:r>
              <w:t xml:space="preserve">E-Mail: Vip.chepis@mail.ru</w:t>
            </w:r>
          </w:p>
          <w:p>
            <w:r>
              <w:t xml:space="preserve">Skype: Yevhen6780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ET350853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Ukraine,Crimea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09.10.2012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AB517468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EX871001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Ukraine.Kiev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13.12.2019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20203010399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20203010399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20223003569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20223003569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0602679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0602837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000949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0694387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Ukraine.Odessa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0603376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0565084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 367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Ukraine.Odessa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0334734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0523532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0523285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Rostov-on-Don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05.12.2016-05.02.2017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Shipmanagement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16.05.2016-05.08.2016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SAMSKIP SKAFTAFELL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Navesto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09.11.2015-05.02.2016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SAMSKIP SKAFTAFELL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Navesto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04.03.2015-16.08.2015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SALOX SHIPPING S.A.GREEK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COMPANY.ODESSA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28.01.2014-28.04.2014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ARSLAN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Diesel AS.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1511kw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PASA INTERNATION TECHNICAL SERVICE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COMPANY.ODESSA.UKRAINE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14.12.2012-29.05.2013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ZEPHYR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4624kw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OCCIDENTAL SEAWAYS LTD.Liberia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COMPANY.ODESSA.UKRAINE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29.12.2011-15.04.2012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ACM 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 MU 453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 (ISRAEL)LTD.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COMPANY.ODESSA.UKRAINE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21.03.2011-21.07.2011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8NVD48A3U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1320kw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LITHUANIA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UAB PASSAT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COMPANY.ODESSA.UKRAINE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AUSTRALIA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 GMBH &amp; COM,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10.09.2007-28.02.2008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AUSTRALIA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 GMBH &amp;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08.12.2006-04.06.2007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 GMBH &amp;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06.12.2005-07.07.2006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SCHIFFARHT GMBH &amp;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Documents and further information:</w:t>
      </w:r>
      <w:bookmarkEnd w:id="30"/>
    </w:p>
    <w:p>
      <w:r>
        <w:t xml:space="preserve">I will not disappoint you. Have good English and experience on Container vessels.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2017-12-04T13:20:59+03:00</dcterms:created>
  <dcterms:modified xsi:type="dcterms:W3CDTF">2017-12-04T13:20:59+03:00</dcterms:modified>
  <dc:title/>
  <dc:description/>
  <dc:subject/>
  <cp:keywords/>
  <cp:category/>
</cp:coreProperties>
</file>