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14" w:name="_Toc252634469"/>
      <w:r>
        <w:t>Спусканюк Ярослав Николаевич</w:t>
      </w:r>
      <w:bookmarkEnd w:id="314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16.04.1990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Permanent address: ул. Виноградная, 16</w:t>
            </w:r>
          </w:p>
          <w:p>
            <w:r>
              <w:t xml:space="preserve">Contact Tel. No: +38 (097) 141-50-19</w:t>
            </w:r>
          </w:p>
          <w:p>
            <w:r>
              <w:t xml:space="preserve">E-Mail: iarchik@mail.ru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15" w:name="_Toc252634470"/>
      <w:r>
        <w:t>Documents and further information:</w:t>
      </w:r>
      <w:bookmarkEnd w:id="315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