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9" w:name="_Toc252634244"/>
      <w:r>
        <w:t>Гонтарук Виталий Викторович</w:t>
      </w:r>
      <w:bookmarkEnd w:id="8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23.09.1984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Uman</w:t>
            </w:r>
          </w:p>
          <w:p>
            <w:r>
              <w:t xml:space="preserve">Permanent address: переулокИ.Богуна10кв19</w:t>
            </w:r>
          </w:p>
          <w:p>
            <w:r>
              <w:t xml:space="preserve">Contact Tel. No: +38 (047) 445-07-08 / +38 (067) 418-12-64</w:t>
            </w:r>
          </w:p>
          <w:p>
            <w:r>
              <w:t xml:space="preserve">E-Mail: UMAN2009@MAIL.RU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25.10.2010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0" w:name="_Toc252634245"/>
      <w:r>
        <w:t>Experience:</w:t>
      </w:r>
      <w:bookmarkEnd w:id="9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15.04.2008-06.08.2008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Nikolay Zabolotsre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Knot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Сиамен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10.11.2007-18.03.2008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Mevlut Doven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Reysas Denizcilik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Лемар-Тим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21.06.2007-20.10.2007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Tedial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25.04.2007-20.06.2007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Credo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Tedial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08.08.2006-11.03.2007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Volgobalt 121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Tedial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30.04.2006-18.07.2006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Sea-Managment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Клан Шыпинг</w:t>
            </w:r>
          </w:p>
        </w:tc>
      </w:tr>
    </w:tbl>
    <w:p/>
    <w:p>
      <w:pPr>
        <w:pStyle w:val="Heading2"/>
      </w:pPr>
      <w:r>
        <w:fldChar w:fldCharType="end"/>
      </w:r>
      <w:bookmarkStart w:id="91" w:name="_Toc252634246"/>
      <w:r>
        <w:t>Documents and further information:</w:t>
      </w:r>
      <w:bookmarkEnd w:id="91"/>
    </w:p>
    <w:p>
      <w:r>
        <w:t xml:space="preserve">ВЕСЬ ПАКЕТ ДОКУМЕНТОВ ВНАЛИЧИИ</w:t>
      </w:r>
    </w:p>
    <w:sectPr>
      <w:headerReference w:type="default" r:id="rId19"/>
      <w:footerReference w:type="default" r:id="rId2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header" Target="header1.xml"/>
  <Relationship Id="rId2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2017-12-12T16:39:12+03:00</dcterms:created>
  <dcterms:modified xsi:type="dcterms:W3CDTF">2017-12-12T16:39:12+03:00</dcterms:modified>
  <dc:title/>
  <dc:description/>
  <dc:subject/>
  <cp:keywords/>
  <cp:category/>
</cp:coreProperties>
</file>