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Mykhaylychenko Igor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16.07.1976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Olimpiyska 181 / 25</w:t>
            </w:r>
          </w:p>
          <w:p>
            <w:r>
              <w:t xml:space="preserve">Contact Tel. No: +372 (5484) 2369 / +38 (050) 770-89-69</w:t>
            </w:r>
          </w:p>
          <w:p>
            <w:r>
              <w:t xml:space="preserve">E-Mail: vecksigor@gmail.com  , Skype name  Vecksigor</w:t>
            </w:r>
          </w:p>
          <w:p>
            <w:r>
              <w:t xml:space="preserve">Skype: Vecksigor</w:t>
            </w:r>
          </w:p>
          <w:p>
            <w:r>
              <w:t xml:space="preserve">U.S. visa: Yes. Expiration date 02.07.2018</w:t>
            </w:r>
          </w:p>
          <w:p>
            <w:r>
              <w:t xml:space="preserve">E.U. visa: Yes. Expiration date 20.08.2018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10.04.2018</w:t>
            </w:r>
          </w:p>
          <w:p>
            <w:r>
              <w:t xml:space="preserve">English knowledge: Good</w:t>
            </w:r>
          </w:p>
          <w:p>
            <w:r>
              <w:t xml:space="preserve">Minimum salary: 9300 $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04.12.2016-08.03.2017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5L 50  ME-C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Intelligent Serv.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Morningstar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Fairmont 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21.03.2016-17.06.2016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Windsor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31.247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6S-60MC-C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Fairmont 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01.12.2015-11.02.2016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SBI AHILLES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  6S  50ME-B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Optimum Ship Services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22.02.2015-18.06.2015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Viking Eagle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Goodwood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20.10.2013-20.02.2014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Beteigeuze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5S-60MC-C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04.06.2014-07.02.2014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Tango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 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Co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24.09.2012-16.04.2013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Tampa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 Co (Germany)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28.11.2011-15.03.2012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Marchaser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6L58/64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19.12.2010-19.08.2011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6S46MC-C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20.05.2010-13.09.2010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14.07.2009-18.11.2009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Heluan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 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06.06.2008-02.11.2008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Heluan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 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08.08.2007-02.03.2008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 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17.06.2006-02.04.2007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 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 Chartering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"Intercont" 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12.05.2005-10.12.2005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Welland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13.08.2003-22.01.2004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Athina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Adriatica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At briefing in Dubai office. Bahri  Mideast Ship Mngmt. ltd. (SA) 
 (updated 26.September.2017)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2017-12-04T11:22:21+03:00</dcterms:created>
  <dcterms:modified xsi:type="dcterms:W3CDTF">2017-12-04T11:22:21+03:00</dcterms:modified>
  <dc:title/>
  <dc:description/>
  <dc:subject/>
  <cp:keywords/>
  <cp:category/>
</cp:coreProperties>
</file>