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2" w:name="_Toc252634157"/>
      <w:r>
        <w:t>Sanatarchuk Oleksandr</w:t>
      </w:r>
      <w:bookmarkEnd w:id="2"/>
    </w:p>
    <w:tbl>
      <w:tr>
        <w:tc>
          <w:tcPr>
            <w:tcW w:w="8000" w:type="dxa"/>
          </w:tcPr>
          <w:p>
            <w:r>
              <w:t xml:space="preserve">Position applied for: Motorman 1st class</w:t>
            </w:r>
          </w:p>
          <w:p>
            <w:r>
              <w:t xml:space="preserve">Date of birth: 15.04.1991 (age: 26)</w:t>
            </w:r>
          </w:p>
          <w:p>
            <w:r>
              <w:t xml:space="preserve">Citizenship: Ukraine</w:t>
            </w:r>
          </w:p>
          <w:p>
            <w:r>
              <w:t xml:space="preserve">Residence permit in Ukraine: No</w:t>
            </w:r>
          </w:p>
          <w:p>
            <w:r>
              <w:t xml:space="preserve">Country of residence: Ukraine</w:t>
            </w:r>
          </w:p>
          <w:p>
            <w:r>
              <w:t xml:space="preserve">City of residence: Odessa</w:t>
            </w:r>
          </w:p>
          <w:p>
            <w:r>
              <w:t xml:space="preserve">Contact Tel. No: +38 (095) 746-20-97</w:t>
            </w:r>
          </w:p>
          <w:p>
            <w:r>
              <w:t xml:space="preserve">E-Mail: sanatarchuk00@mail.ru</w:t>
            </w:r>
          </w:p>
          <w:p>
            <w:r>
              <w:t xml:space="preserve">U.S. visa: No</w:t>
            </w:r>
          </w:p>
          <w:p>
            <w:r>
              <w:t xml:space="preserve">E.U. visa: No</w:t>
            </w:r>
          </w:p>
          <w:p>
            <w:r>
              <w:t xml:space="preserve">Ukrainian biometric international passport: Not specified</w:t>
            </w:r>
          </w:p>
          <w:p>
            <w:r>
              <w:t xml:space="preserve">Date available from: 08.12.2013</w:t>
            </w:r>
          </w:p>
          <w:p>
            <w:r>
              <w:t xml:space="preserve">English knowledge: Moderate</w:t>
            </w:r>
          </w:p>
          <w:p>
            <w:r>
              <w:t xml:space="preserve">Minimum salary: 1000 $ per month</w:t>
            </w:r>
          </w:p>
        </w:tc>
      </w:tr>
    </w:tbl>
    <w:p/>
    <w:p>
      <w:pPr>
        <w:pStyle w:val="Heading2"/>
      </w:pPr>
      <w:r>
        <w:fldChar w:fldCharType="end"/>
      </w:r>
      <w:bookmarkStart w:id="3" w:name="_Toc252634158"/>
      <w:r>
        <w:t>Experience:</w:t>
      </w:r>
      <w:bookmarkEnd w:id="3"/>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Oiler</w:t>
            </w:r>
          </w:p>
        </w:tc>
        <w:tc>
          <w:tcPr>
            <w:tcW w:w="1000" w:type="dxa"/>
            <w:vAlign w:val="center"/>
          </w:tcPr>
          <w:p>
            <w:r>
              <w:rPr>
                <w:sz w:val="15"/>
                <w:szCs w:val="15"/>
              </w:rPr>
              <w:t xml:space="preserve">17.11.2012-22.02.2013</w:t>
            </w:r>
          </w:p>
        </w:tc>
        <w:tc>
          <w:tcPr>
            <w:tcW w:w="1000" w:type="dxa"/>
            <w:vAlign w:val="center"/>
          </w:tcPr>
          <w:p>
            <w:r>
              <w:rPr>
                <w:sz w:val="15"/>
                <w:szCs w:val="15"/>
              </w:rPr>
              <w:t xml:space="preserve">SELECTA</w:t>
            </w:r>
          </w:p>
        </w:tc>
        <w:tc>
          <w:tcPr>
            <w:tcW w:w="1000" w:type="dxa"/>
            <w:vAlign w:val="center"/>
          </w:tcPr>
          <w:p>
            <w:r>
              <w:rPr>
                <w:sz w:val="15"/>
                <w:szCs w:val="15"/>
              </w:rPr>
              <w:t xml:space="preserve">Bulk Carrier</w:t>
            </w:r>
          </w:p>
        </w:tc>
        <w:tc>
          <w:tcPr>
            <w:tcW w:w="500" w:type="dxa"/>
            <w:vAlign w:val="center"/>
          </w:tcPr>
          <w:p>
            <w:r>
              <w:rPr>
                <w:sz w:val="15"/>
                <w:szCs w:val="15"/>
              </w:rPr>
              <w:t xml:space="preserve">56548</w:t>
            </w:r>
          </w:p>
        </w:tc>
        <w:tc>
          <w:tcPr>
            <w:tcW w:w="500" w:type="dxa"/>
            <w:vAlign w:val="center"/>
          </w:tcPr>
          <w:p>
            <w:r>
              <w:rPr>
                <w:sz w:val="15"/>
                <w:szCs w:val="15"/>
              </w:rPr>
              <w:t xml:space="preserve">Sulzer  RT-Flex</w:t>
            </w:r>
          </w:p>
        </w:tc>
        <w:tc>
          <w:tcPr>
            <w:tcW w:w="500" w:type="dxa"/>
            <w:vAlign w:val="center"/>
          </w:tcPr>
          <w:p>
            <w:r>
              <w:rPr>
                <w:sz w:val="15"/>
                <w:szCs w:val="15"/>
              </w:rPr>
              <w:t xml:space="preserve">8890 kWt</w:t>
            </w:r>
          </w:p>
        </w:tc>
        <w:tc>
          <w:tcPr>
            <w:tcW w:w="500" w:type="dxa"/>
            <w:vAlign w:val="center"/>
          </w:tcPr>
          <w:p>
            <w:r>
              <w:rPr>
                <w:sz w:val="15"/>
                <w:szCs w:val="15"/>
              </w:rPr>
              <w:t xml:space="preserve">Monrovia</w:t>
            </w:r>
          </w:p>
        </w:tc>
        <w:tc>
          <w:tcPr>
            <w:tcW w:w="1000" w:type="dxa"/>
            <w:vAlign w:val="center"/>
          </w:tcPr>
          <w:p>
            <w:r>
              <w:rPr>
                <w:sz w:val="15"/>
                <w:szCs w:val="15"/>
              </w:rPr>
              <w:t xml:space="preserve">Selecta Steamship Ltd</w:t>
            </w:r>
          </w:p>
        </w:tc>
        <w:tc>
          <w:tcPr>
            <w:tcW w:w="700" w:type="dxa"/>
            <w:vAlign w:val="center"/>
          </w:tcPr>
          <w:p>
            <w:r>
              <w:rPr>
                <w:sz w:val="15"/>
                <w:szCs w:val="15"/>
              </w:rPr>
              <w:t xml:space="preserve">ALKA CREWING LTD</w:t>
            </w:r>
          </w:p>
        </w:tc>
      </w:tr>
      <w:tr>
        <w:tc>
          <w:tcPr>
            <w:tcW w:w="1000" w:type="dxa"/>
            <w:vAlign w:val="center"/>
          </w:tcPr>
          <w:p>
            <w:r>
              <w:rPr>
                <w:sz w:val="15"/>
                <w:szCs w:val="15"/>
              </w:rPr>
              <w:t xml:space="preserve">Wiper</w:t>
            </w:r>
          </w:p>
        </w:tc>
        <w:tc>
          <w:tcPr>
            <w:tcW w:w="1000" w:type="dxa"/>
            <w:vAlign w:val="center"/>
          </w:tcPr>
          <w:p>
            <w:r>
              <w:rPr>
                <w:sz w:val="15"/>
                <w:szCs w:val="15"/>
              </w:rPr>
              <w:t xml:space="preserve">24.09.2011-12.04.2012</w:t>
            </w:r>
          </w:p>
        </w:tc>
        <w:tc>
          <w:tcPr>
            <w:tcW w:w="1000" w:type="dxa"/>
            <w:vAlign w:val="center"/>
          </w:tcPr>
          <w:p>
            <w:r>
              <w:rPr>
                <w:sz w:val="15"/>
                <w:szCs w:val="15"/>
              </w:rPr>
              <w:t xml:space="preserve">SANTANA</w:t>
            </w:r>
          </w:p>
        </w:tc>
        <w:tc>
          <w:tcPr>
            <w:tcW w:w="1000" w:type="dxa"/>
            <w:vAlign w:val="center"/>
          </w:tcPr>
          <w:p>
            <w:r>
              <w:rPr>
                <w:sz w:val="15"/>
                <w:szCs w:val="15"/>
              </w:rPr>
              <w:t xml:space="preserve">Bulk Carrier</w:t>
            </w:r>
          </w:p>
        </w:tc>
        <w:tc>
          <w:tcPr>
            <w:tcW w:w="500" w:type="dxa"/>
            <w:vAlign w:val="center"/>
          </w:tcPr>
          <w:p>
            <w:r>
              <w:rPr>
                <w:sz w:val="15"/>
                <w:szCs w:val="15"/>
              </w:rPr>
              <w:t xml:space="preserve">50000</w:t>
            </w:r>
          </w:p>
        </w:tc>
        <w:tc>
          <w:tcPr>
            <w:tcW w:w="500" w:type="dxa"/>
            <w:vAlign w:val="center"/>
          </w:tcPr>
          <w:p>
            <w:r>
              <w:rPr>
                <w:sz w:val="15"/>
                <w:szCs w:val="15"/>
              </w:rPr>
              <w:t xml:space="preserve">Man B/W</w:t>
            </w:r>
          </w:p>
        </w:tc>
        <w:tc>
          <w:tcPr>
            <w:tcW w:w="500" w:type="dxa"/>
            <w:vAlign w:val="center"/>
          </w:tcPr>
          <w:p>
            <w:r>
              <w:rPr>
                <w:sz w:val="15"/>
                <w:szCs w:val="15"/>
              </w:rPr>
              <w:t xml:space="preserve">8090 kWt</w:t>
            </w:r>
          </w:p>
        </w:tc>
        <w:tc>
          <w:tcPr>
            <w:tcW w:w="500" w:type="dxa"/>
            <w:vAlign w:val="center"/>
          </w:tcPr>
          <w:p>
            <w:r>
              <w:rPr>
                <w:sz w:val="15"/>
                <w:szCs w:val="15"/>
              </w:rPr>
              <w:t xml:space="preserve">Liberia</w:t>
            </w:r>
          </w:p>
        </w:tc>
        <w:tc>
          <w:tcPr>
            <w:tcW w:w="1000" w:type="dxa"/>
            <w:vAlign w:val="center"/>
          </w:tcPr>
          <w:p>
            <w:r>
              <w:rPr>
                <w:sz w:val="15"/>
                <w:szCs w:val="15"/>
              </w:rPr>
              <w:t xml:space="preserve">Santana Steamship Ltd</w:t>
            </w:r>
          </w:p>
        </w:tc>
        <w:tc>
          <w:tcPr>
            <w:tcW w:w="700" w:type="dxa"/>
            <w:vAlign w:val="center"/>
          </w:tcPr>
          <w:p>
            <w:r>
              <w:rPr>
                <w:sz w:val="15"/>
                <w:szCs w:val="15"/>
              </w:rPr>
              <w:t xml:space="preserve">ALKA CREWING LTD</w:t>
            </w:r>
          </w:p>
        </w:tc>
      </w:tr>
      <w:tr>
        <w:tc>
          <w:tcPr>
            <w:tcW w:w="1000" w:type="dxa"/>
            <w:vAlign w:val="center"/>
          </w:tcPr>
          <w:p>
            <w:r>
              <w:rPr>
                <w:sz w:val="15"/>
                <w:szCs w:val="15"/>
              </w:rPr>
              <w:t xml:space="preserve">Wiper</w:t>
            </w:r>
          </w:p>
        </w:tc>
        <w:tc>
          <w:tcPr>
            <w:tcW w:w="1000" w:type="dxa"/>
            <w:vAlign w:val="center"/>
          </w:tcPr>
          <w:p>
            <w:r>
              <w:rPr>
                <w:sz w:val="15"/>
                <w:szCs w:val="15"/>
              </w:rPr>
              <w:t xml:space="preserve">16.04.2010-02.01.2011</w:t>
            </w:r>
          </w:p>
        </w:tc>
        <w:tc>
          <w:tcPr>
            <w:tcW w:w="1000" w:type="dxa"/>
            <w:vAlign w:val="center"/>
          </w:tcPr>
          <w:p>
            <w:r>
              <w:rPr>
                <w:sz w:val="15"/>
                <w:szCs w:val="15"/>
              </w:rPr>
              <w:t xml:space="preserve">SANTANA</w:t>
            </w:r>
          </w:p>
        </w:tc>
        <w:tc>
          <w:tcPr>
            <w:tcW w:w="1000" w:type="dxa"/>
            <w:vAlign w:val="center"/>
          </w:tcPr>
          <w:p>
            <w:r>
              <w:rPr>
                <w:sz w:val="15"/>
                <w:szCs w:val="15"/>
              </w:rPr>
              <w:t xml:space="preserve">Bulk Carrier</w:t>
            </w:r>
          </w:p>
        </w:tc>
        <w:tc>
          <w:tcPr>
            <w:tcW w:w="500" w:type="dxa"/>
            <w:vAlign w:val="center"/>
          </w:tcPr>
          <w:p>
            <w:r>
              <w:rPr>
                <w:sz w:val="15"/>
                <w:szCs w:val="15"/>
              </w:rPr>
              <w:t xml:space="preserve">50000</w:t>
            </w:r>
          </w:p>
        </w:tc>
        <w:tc>
          <w:tcPr>
            <w:tcW w:w="500" w:type="dxa"/>
            <w:vAlign w:val="center"/>
          </w:tcPr>
          <w:p>
            <w:r>
              <w:rPr>
                <w:sz w:val="15"/>
                <w:szCs w:val="15"/>
              </w:rPr>
              <w:t xml:space="preserve">Man B/W</w:t>
            </w:r>
          </w:p>
        </w:tc>
        <w:tc>
          <w:tcPr>
            <w:tcW w:w="500" w:type="dxa"/>
            <w:vAlign w:val="center"/>
          </w:tcPr>
          <w:p>
            <w:r>
              <w:rPr>
                <w:sz w:val="15"/>
                <w:szCs w:val="15"/>
              </w:rPr>
              <w:t xml:space="preserve">8090 kWt</w:t>
            </w:r>
          </w:p>
        </w:tc>
        <w:tc>
          <w:tcPr>
            <w:tcW w:w="500" w:type="dxa"/>
            <w:vAlign w:val="center"/>
          </w:tcPr>
          <w:p>
            <w:r>
              <w:rPr>
                <w:sz w:val="15"/>
                <w:szCs w:val="15"/>
              </w:rPr>
              <w:t xml:space="preserve">Malta</w:t>
            </w:r>
          </w:p>
        </w:tc>
        <w:tc>
          <w:tcPr>
            <w:tcW w:w="1000" w:type="dxa"/>
            <w:vAlign w:val="center"/>
          </w:tcPr>
          <w:p>
            <w:r>
              <w:rPr>
                <w:sz w:val="15"/>
                <w:szCs w:val="15"/>
              </w:rPr>
              <w:t xml:space="preserve">Santana Navigation Ltd</w:t>
            </w:r>
          </w:p>
        </w:tc>
        <w:tc>
          <w:tcPr>
            <w:tcW w:w="700" w:type="dxa"/>
            <w:vAlign w:val="center"/>
          </w:tcPr>
          <w:p>
            <w:r>
              <w:rPr>
                <w:sz w:val="15"/>
                <w:szCs w:val="15"/>
              </w:rPr>
              <w:t xml:space="preserve">ALKA CREWING LTD</w:t>
            </w:r>
          </w:p>
        </w:tc>
      </w:tr>
    </w:tbl>
    <w:p/>
    <w:p>
      <w:pPr>
        <w:pStyle w:val="Heading2"/>
      </w:pPr>
      <w:r>
        <w:fldChar w:fldCharType="end"/>
      </w:r>
      <w:bookmarkStart w:id="4" w:name="_Toc252634159"/>
      <w:r>
        <w:t>Documents and further information:</w:t>
      </w:r>
      <w:bookmarkEnd w:id="4"/>
    </w:p>
    <w:p>
      <w:r>
        <w:t xml:space="preserve">Qualified Motorman Certificate (Not valid for service in tankers and in passenger ships) and all documents as per STCW requirements for rating crew are available  Im looking for company, which can give me a chance to improve myself as a professional and can advise me a good terms of work on position of oiler/motorman, and in future-as an 4thEngineere (after half a year I will received a degree as Bachelor of Engineering).I can characterize myself as very hardworking, reliable, purposeful and quick-witted. I am well formalized with the all types of machineries and can provide theirs uninterrupted and safety work. My English level is average and its sufficient for communication as well as for reading of technical literature.</w:t>
      </w:r>
    </w:p>
    <w:sectPr>
      <w:headerReference w:type="default" r:id="rId8"/>
      <w:footerReference w:type="default" r:id="rId9"/>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eader" Target="header1.xml"/>
  <Relationship Id="rId9"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2017-12-04T12:05:32+03:00</dcterms:created>
  <dcterms:modified xsi:type="dcterms:W3CDTF">2017-12-04T12:05:32+03:00</dcterms:modified>
  <dc:title/>
  <dc:description/>
  <dc:subject/>
  <cp:keywords/>
  <cp:category/>
</cp:coreProperties>
</file>