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9" w:name="_Toc252634284"/>
      <w:r>
        <w:t>Скляренко Виктор Михайлович</w:t>
      </w:r>
      <w:bookmarkEnd w:id="129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07.11.1976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Михайловская 7 кв 15</w:t>
            </w:r>
          </w:p>
          <w:p>
            <w:r>
              <w:t xml:space="preserve">Contact Tel. No: +38 (050) 687-79-62</w:t>
            </w:r>
          </w:p>
          <w:p>
            <w:r>
              <w:t xml:space="preserve">E-Mail: Nextsharki@mail.ru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08.07.2009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0" w:name="_Toc252634285"/>
      <w:r>
        <w:t>Experience:</w:t>
      </w:r>
      <w:bookmarkEnd w:id="1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18.04.2008-00.00.0000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 Briansk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Shipmenegment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</w:tbl>
    <w:sectPr>
      <w:headerReference w:type="default" r:id="rId19"/>
      <w:footerReference w:type="default" r:id="rId2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header" Target="header1.xml"/>
  <Relationship Id="rId2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2017-12-12T18:12:00+03:00</dcterms:created>
  <dcterms:modified xsi:type="dcterms:W3CDTF">2017-12-12T18:12:00+03:00</dcterms:modified>
  <dc:title/>
  <dc:description/>
  <dc:subject/>
  <cp:keywords/>
  <cp:category/>
</cp:coreProperties>
</file>