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Borodin Anatoliy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28.03.1957 (age: 60)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(055) 236-45-15 / +38 (066) 430-46-41</w:t>
            </w:r>
          </w:p>
          <w:p>
            <w:r>
              <w:t xml:space="preserve">E-Mail: borodinsergiy@mail.ru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15.02.2013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3500 $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16.03.2013-27.08.2013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BOSCO GILAN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6239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6VDS 29/24 AL-2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Bosco 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16.07.2012-22.10.2012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MUNEVVER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AGS UNION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11.07.2011-11.11.2011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6L20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Khazar sea shipping 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04.01.2011-02.03.2011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OLIOT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Misterious Antares.inc.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17.01.2010-24.04.2010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LINDA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ANZALI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Misterious Antares.inc.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Documents and further information:</w:t>
      </w:r>
      <w:bookmarkEnd w:id="21"/>
    </w:p>
    <w:p>
      <w:r>
        <w:t xml:space="preserve">Chief engineer till 3000 kW with experience in international crew on vessels A 1 class. With dry-docks  &amp; HFO experience.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2017-12-04T12:08:02+03:00</dcterms:created>
  <dcterms:modified xsi:type="dcterms:W3CDTF">2017-12-04T12:08:02+03:00</dcterms:modified>
  <dc:title/>
  <dc:description/>
  <dc:subject/>
  <cp:keywords/>
  <cp:category/>
</cp:coreProperties>
</file>