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20" w:name="_Toc252634875"/>
      <w:r>
        <w:t>Стефанович Алексей Игоревич</w:t>
      </w:r>
      <w:bookmarkEnd w:id="72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15.12.1986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(095) 801-59-86</w:t>
            </w:r>
          </w:p>
          <w:p>
            <w:r>
              <w:t xml:space="preserve">E-Mail: stef5251@mail.ru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21" w:name="_Toc252634876"/>
      <w:r>
        <w:t>Experience:</w:t>
      </w:r>
      <w:bookmarkEnd w:id="7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12.10.2006-15.12.2006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“SETUN” CABEL VESSEL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M.B. 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22" w:name="_Toc252634877"/>
      <w:r>
        <w:t>Documents and further information:</w:t>
      </w:r>
      <w:bookmarkEnd w:id="722"/>
    </w:p>
    <w:p>
      <w:r>
        <w:t xml:space="preserve">S.N.O.	DOCUMENT	GRADE	NUMBER	DETE  ISSUED	PLACE ISSUED	VALID  UNTIL</w:t>
      </w:r>
    </w:p>
    <w:p>
      <w:r>
        <w:t xml:space="preserve">1	CERTIFICATE COMPETENCY	SHIP’S ELECTRICIAN	00039/2008/10	26.02.2008	SEVASTOPOL	PERMANENT</w:t>
      </w:r>
    </w:p>
    <w:p>
      <w:r>
        <w:t xml:space="preserve">2	ENDORSEMENT		00039/2008/10	26.02.2008	SEVASTOPOL	15.12.2011</w:t>
      </w:r>
    </w:p>
    <w:p>
      <w:r>
        <w:t xml:space="preserve">3	BASIC SAFTY TRAINING AND INSTRUCTION		11248C	15.12.2006	SEVASTOPOL	16.12.2011</w:t>
      </w:r>
    </w:p>
    <w:p>
      <w:r>
        <w:t xml:space="preserve">4	HEALTH CERTIFICATE		HAS			</w:t>
      </w:r>
    </w:p>
    <w:p>
      <w:r>
        <w:t xml:space="preserve">5	YELLOW FEVER			08.09.2008	SEVASTOPOL	08.09.2018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