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52" w:name="_Toc252634507"/>
      <w:r>
        <w:t>Гончаров Евгений Александрович</w:t>
      </w:r>
      <w:bookmarkEnd w:id="35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18.02.1974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ул.Десантная 52, с. Вапнярка, Коминтерновский район, Одесская обл.</w:t>
            </w:r>
          </w:p>
          <w:p>
            <w:r>
              <w:t xml:space="preserve">Contact Tel. No: +38 (096) 296-44-30</w:t>
            </w:r>
          </w:p>
          <w:p>
            <w:r>
              <w:t xml:space="preserve">E-Mail: Nastya_Grunik@mail.ru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25.07.2010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4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53" w:name="_Toc252634508"/>
      <w:r>
        <w:t>Experience:</w:t>
      </w:r>
      <w:bookmarkEnd w:id="35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01.12.2009-20.08.2010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рестораный бизнес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10.04.2005-20.10.2009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рестораный бизнес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15.02.2001-25.12.2004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рестораный бизнес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15.04.1996-20.10.2000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рестораный бизнес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10.04.1992-25.09.1995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рестораный бизнес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20.10.1990-26.05.1992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рестораный бизнес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354" w:name="_Toc252634509"/>
      <w:r>
        <w:t>Documents and further information:</w:t>
      </w:r>
      <w:bookmarkEnd w:id="354"/>
    </w:p>
    <w:p>
      <w:r>
        <w:t xml:space="preserve">Полный пакет документов.</w:t>
      </w:r>
    </w:p>
    <w:sectPr>
      <w:headerReference w:type="default" r:id="rId50"/>
      <w:footerReference w:type="default" r:id="rId5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header" Target="header1.xml"/>
  <Relationship Id="rId5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2017-12-12T17:05:15+03:00</dcterms:created>
  <dcterms:modified xsi:type="dcterms:W3CDTF">2017-12-12T17:05:15+03:00</dcterms:modified>
  <dc:title/>
  <dc:description/>
  <dc:subject/>
  <cp:keywords/>
  <cp:category/>
</cp:coreProperties>
</file>