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48" w:name="_Toc252635203"/>
      <w:r>
        <w:t>Kruchenykh</w:t>
      </w:r>
      <w:bookmarkEnd w:id="1048"/>
    </w:p>
    <w:tbl>
      <w:tr>
        <w:tc>
          <w:tcPr>
            <w:tcW w:w="8000" w:type="dxa"/>
          </w:tcPr>
          <w:p>
            <w:r>
              <w:t xml:space="preserve">Position applied for: Electrical Engineer</w:t>
            </w:r>
          </w:p>
          <w:p>
            <w:r>
              <w:t xml:space="preserve">Date of birth: 26.08.1986 (age: 31)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Contact Tel. No: +38 (066) 578-17-29</w:t>
            </w:r>
          </w:p>
          <w:p>
            <w:r>
              <w:t xml:space="preserve">E-Mail: kruchenykh.kherson@gmail.com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16.05.2016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3500 $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049" w:name="_Toc252635204"/>
      <w:r>
        <w:t>General details:</w:t>
      </w:r>
      <w:bookmarkEnd w:id="104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EE 767793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Ukraine/Kherson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03.10.2002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430958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Ukraine/Kherson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09.04.2010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10375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Ukraine/Sevastopol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15.01.2019</w:t>
            </w:r>
          </w:p>
        </w:tc>
      </w:tr>
    </w:tbl>
    <w:p/>
    <w:p>
      <w:pPr>
        <w:pStyle w:val="Heading2"/>
      </w:pPr>
      <w:r>
        <w:fldChar w:fldCharType="end"/>
      </w:r>
      <w:bookmarkStart w:id="1050" w:name="_Toc252635205"/>
      <w:r>
        <w:t>Certificates:</w:t>
      </w:r>
      <w:bookmarkEnd w:id="105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officer (ISPS)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10375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Ukraine/Sevastopol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09261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Ukraine/Odesa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03283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Ukraine/Odesa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16.04.2020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of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18238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Ukraine/Odesa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09.12.2020</w:t>
            </w:r>
          </w:p>
        </w:tc>
      </w:tr>
    </w:tbl>
    <w:p/>
    <w:p>
      <w:pPr>
        <w:pStyle w:val="Heading2"/>
      </w:pPr>
      <w:r>
        <w:fldChar w:fldCharType="end"/>
      </w:r>
      <w:bookmarkStart w:id="1051" w:name="_Toc252635206"/>
      <w:r>
        <w:t>Experience:</w:t>
      </w:r>
      <w:bookmarkEnd w:id="105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08.06.2015-08.10.2015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Silver Sun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39043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Sallaum Lines S.A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22.04.2014-18.10.2014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Silver Sky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39043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Sallaum Lines S.A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24.11.2013-01.03.2014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Pudozh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3952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Kent Shipping and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Electrician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10.05.2012-12.10.2012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Amur 2505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3086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Mold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Amur Management LTD</w:t>
            </w:r>
          </w:p>
        </w:tc>
      </w:tr>
    </w:tbl>
    <w:sectPr>
      <w:headerReference w:type="default" r:id="rId179"/>
      <w:footerReference w:type="default" r:id="rId18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header" Target="header1.xml"/>
  <Relationship Id="rId18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2017-12-11T19:06:27+03:00</dcterms:created>
  <dcterms:modified xsi:type="dcterms:W3CDTF">2017-12-11T19:06:27+03:00</dcterms:modified>
  <dc:title/>
  <dc:description/>
  <dc:subject/>
  <cp:keywords/>
  <cp:category/>
</cp:coreProperties>
</file>