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7" w:name="_Toc252634562"/>
      <w:r>
        <w:t>Куренной Михаил Юрьевич</w:t>
      </w:r>
      <w:bookmarkEnd w:id="40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03.10.1987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Contact Tel. No: +38 (061) 277-67-98 / +38 (063) 582-21-90</w:t>
            </w:r>
          </w:p>
          <w:p>
            <w:r>
              <w:t xml:space="preserve">E-Mail: m.kurennyi@gmail.com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21.08.2010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08" w:name="_Toc252634563"/>
      <w:r>
        <w:t>Experience:</w:t>
      </w:r>
      <w:bookmarkEnd w:id="40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19.08.2009-07.04.2010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Kramatorsk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07.11.2008-24.02.2009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Coronel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1471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Coronel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55"/>
      <w:footerReference w:type="default" r:id="rId5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header" Target="header1.xml"/>
  <Relationship Id="rId5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2017-12-12T17:05:19+03:00</dcterms:created>
  <dcterms:modified xsi:type="dcterms:W3CDTF">2017-12-12T17:05:19+03:00</dcterms:modified>
  <dc:title/>
  <dc:description/>
  <dc:subject/>
  <cp:keywords/>
  <cp:category/>
</cp:coreProperties>
</file>