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Pintielin Vitalii Vladymyrovich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15.05.1991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Dnepropetrovska 113,28</w:t>
            </w:r>
          </w:p>
          <w:p>
            <w:r>
              <w:t xml:space="preserve">Contact Tel. No: +38 (048) 785-22-86 / +38 (063) 749-26-42</w:t>
            </w:r>
          </w:p>
          <w:p>
            <w:r>
              <w:t xml:space="preserve">E-Mail: sasasa2005@mail.ua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31.12.2013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26.07.2013-01.12.2013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Northern Jaguar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108731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 10K98ME-C7 57100kW x 104.0 rpm (MCR)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77633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Norddeutsche Reederei H.Schuldt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15.08.2011-10.12.2012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Colombo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51535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Jungerhans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06.06.2012-24.09.2012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Colombo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51535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Jungerhans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Documents and further information:</w:t>
      </w:r>
      <w:bookmarkEnd w:id="9"/>
    </w:p>
    <w:p>
      <w:r>
        <w:t xml:space="preserve">good knowledge with ref.container.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2017-12-04T12:05:21+03:00</dcterms:created>
  <dcterms:modified xsi:type="dcterms:W3CDTF">2017-12-04T12:05:21+03:00</dcterms:modified>
  <dc:title/>
  <dc:description/>
  <dc:subject/>
  <cp:keywords/>
  <cp:category/>
</cp:coreProperties>
</file>