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Volchenyuk Igor Vyacheslavovich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08.07.1971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4 Knyazheskaya Str., fl.13, Odessa, Ukraine, 65029</w:t>
            </w:r>
          </w:p>
          <w:p>
            <w:r>
              <w:t xml:space="preserve">Contact Tel. No: +38 (063) 348-91-59</w:t>
            </w:r>
          </w:p>
          <w:p>
            <w:r>
              <w:t xml:space="preserve">E-Mail: v_igor_v@ukr.net</w:t>
            </w:r>
          </w:p>
          <w:p>
            <w:r>
              <w:t xml:space="preserve">Skype: igor.volchenyuk1</w:t>
            </w:r>
          </w:p>
          <w:p>
            <w:r>
              <w:t xml:space="preserve">U.S. visa: Yes. Expiration date 10.02.2020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315927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547233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ER532828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22.04.2024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Certificates: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Ukraine II/2 (DSC)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01224/2016/03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Ukraine II/2 (DSC)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01224/2016/03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Ukraine IV/2 (GMDSS GO)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00646/2016/03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Ukraine IV/2 (GMDSS GO)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00646/2016/03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License of Competency Liberia II/2 (DSC), IV/2 (GMDSS GO)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1044317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Panama II/2 (Master)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000297581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Panama IV/2 (GMDSS GO)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000297580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(VI/1.1-4)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16176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10447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6284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 (VI/4.2)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 (V4,V5)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0795/2016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Automatic Radar Plotting Aids (ARPA)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Observation and Plotting Simulator (A-II)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 Display and Information System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and Resource Management (VIII/2)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Ukraine (VI/5)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Panama (VI/5)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000224436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FURUNO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 TRANSAS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30.05.2019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12.06.2017-18.10.2017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Guanabara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Norwest Navigation SCS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27.10.2016-27.02.2017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Sepetiba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Norwest Navigation SCS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30.01.2016-16.06.2016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Sepetiba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Norwest Navigation SCS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28.04.2015-05.10.2015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Sepetiba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Norwest Navigation SCS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16.06.2014-11.12.2014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Hadrian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Hadrian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16.09.2013-28.03.2014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Augustus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Augustus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28.01.2013-17.06.2013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Constantine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Constantine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 Management Ltd.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2017-12-04T12:47:37+03:00</dcterms:created>
  <dcterms:modified xsi:type="dcterms:W3CDTF">2017-12-04T12:47:37+03:00</dcterms:modified>
  <dc:title/>
  <dc:description/>
  <dc:subject/>
  <cp:keywords/>
  <cp:category/>
</cp:coreProperties>
</file>