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0" w:name="_Toc252634425"/>
      <w:r>
        <w:t>Пикин Евгений Николаевич</w:t>
      </w:r>
      <w:bookmarkEnd w:id="27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24.06.1978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пгт. Володарское ул. Карла-Маркса 3</w:t>
            </w:r>
          </w:p>
          <w:p>
            <w:r>
              <w:t xml:space="preserve">Contact Tel. No: +38 (096) 331-40-23</w:t>
            </w:r>
          </w:p>
          <w:p>
            <w:r>
              <w:t xml:space="preserve">E-Mail: freddi78@mail.ru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13.07.2009</w:t>
            </w:r>
          </w:p>
          <w:p>
            <w:r>
              <w:t xml:space="preserve">English knowledge: Poor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1" w:name="_Toc252634426"/>
      <w:r>
        <w:t>Experience:</w:t>
      </w:r>
      <w:bookmarkEnd w:id="27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02.05.2008-22.01.2009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"Asha Himani"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Сент Винсент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"Ashahura Shipping"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"Глобал Консалтинг"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28.07.2007-28.01.2008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"Captain Tsarev"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"Chester Shipping UK"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"Глобал Консалтинг"</w:t>
            </w:r>
          </w:p>
        </w:tc>
      </w:tr>
    </w:tbl>
    <w:p/>
    <w:p>
      <w:pPr>
        <w:pStyle w:val="Heading2"/>
      </w:pPr>
      <w:r>
        <w:fldChar w:fldCharType="end"/>
      </w:r>
      <w:bookmarkStart w:id="272" w:name="_Toc252634427"/>
      <w:r>
        <w:t>Documents and further information:</w:t>
      </w:r>
      <w:bookmarkEnd w:id="272"/>
    </w:p>
    <w:p>
      <w:r>
        <w:t xml:space="preserve">проживаю в пгт. Володарское Донецкой области</w:t>
      </w:r>
    </w:p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