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Гайдиш Виталий Викентиевич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21.03.1971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Makiyivka</w:t>
            </w:r>
          </w:p>
          <w:p>
            <w:r>
              <w:t xml:space="preserve">Permanent address: street.Sadovaya.30</w:t>
            </w:r>
          </w:p>
          <w:p>
            <w:r>
              <w:t xml:space="preserve">Contact Tel. No: +38 (067) 957-63-09</w:t>
            </w:r>
          </w:p>
          <w:p>
            <w:r>
              <w:t xml:space="preserve">E-Mail: mase4ka@telenet.dn.ua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19.01.2008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4 klass AST№023205 4klass shipscook 00201/2008/06                                                                                                                                                                                              р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2017-12-12T18:34:14+03:00</dcterms:created>
  <dcterms:modified xsi:type="dcterms:W3CDTF">2017-12-12T18:34:14+03:00</dcterms:modified>
  <dc:title/>
  <dc:description/>
  <dc:subject/>
  <cp:keywords/>
  <cp:category/>
</cp:coreProperties>
</file>