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62" w:name="_Toc252634517"/>
      <w:r>
        <w:t>Чернобрывченко Сергей Викторович</w:t>
      </w:r>
      <w:bookmarkEnd w:id="36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22.04.1987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А.Филатова5/3 кв20</w:t>
            </w:r>
          </w:p>
          <w:p>
            <w:r>
              <w:t xml:space="preserve">Contact Tel. No: +38 (096) 675-11-81</w:t>
            </w:r>
          </w:p>
          <w:p>
            <w:r>
              <w:t xml:space="preserve">E-Mail: Chernyi@1987mail.ru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10.04.2009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1300-1600 $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63" w:name="_Toc252634518"/>
      <w:r>
        <w:t>Experience:</w:t>
      </w:r>
      <w:bookmarkEnd w:id="36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25.04.2008-21.01.2009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Максим Горкий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Багамы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Юником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64" w:name="_Toc252634519"/>
      <w:r>
        <w:t>Documents and further information:</w:t>
      </w:r>
      <w:bookmarkEnd w:id="364"/>
    </w:p>
    <w:p>
      <w:r>
        <w:t xml:space="preserve">Весь пакет документов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2017-12-12T18:12:13+03:00</dcterms:created>
  <dcterms:modified xsi:type="dcterms:W3CDTF">2017-12-12T18:12:13+03:00</dcterms:modified>
  <dc:title/>
  <dc:description/>
  <dc:subject/>
  <cp:keywords/>
  <cp:category/>
</cp:coreProperties>
</file>