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540" w:name="_Toc252634695"/>
      <w:r>
        <w:t>Grachyov Viacheslav Pavlovich</w:t>
      </w:r>
      <w:bookmarkEnd w:id="540"/>
    </w:p>
    <w:tbl>
      <w:tr>
        <w:tc>
          <w:tcPr>
            <w:tcW w:w="8000" w:type="dxa"/>
          </w:tcPr>
          <w:p>
            <w:r>
              <w:t xml:space="preserve">Position applied for: Electrical Engineer</w:t>
            </w:r>
          </w:p>
          <w:p>
            <w:r>
              <w:t xml:space="preserve">Date of birth: 27.05.1971 (age: 46)</w:t>
            </w:r>
          </w:p>
          <w:p>
            <w:r>
              <w:t xml:space="preserve">Citizenship: Russia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Russia</w:t>
            </w:r>
          </w:p>
          <w:p>
            <w:r>
              <w:t xml:space="preserve">City of residence: Khabarovsk</w:t>
            </w:r>
          </w:p>
          <w:p>
            <w:r>
              <w:t xml:space="preserve">Permanent address: Õàáàðîâñê óë.Ïðîãðåññèâíàÿ-27</w:t>
            </w:r>
          </w:p>
          <w:p>
            <w:r>
              <w:t xml:space="preserve">Contact Tel. No: +7 (421) 386-87-06 / +7 (924) 308-80-51</w:t>
            </w:r>
          </w:p>
          <w:p>
            <w:r>
              <w:t xml:space="preserve">E-Mail: gvp-uran@mail.ru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10.11.2012</w:t>
            </w:r>
          </w:p>
          <w:p>
            <w:r>
              <w:t xml:space="preserve">English knowledge: Moderate</w:t>
            </w:r>
          </w:p>
          <w:p>
            <w:r>
              <w:t xml:space="preserve">Minimum salary: 900000 ÑÑÐ±Ð»ÐµÐ¹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541" w:name="_Toc252634696"/>
      <w:r>
        <w:t>Experience:</w:t>
      </w:r>
      <w:bookmarkEnd w:id="541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01.03.2012-01.11.2012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*ECOPASIFIC*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Seiner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04.07.2000-05.11.2011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ÐÐ¢Ð  *ÐÐÐÐÐÐ¬*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Refrigerator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19.07.2010-31.01.2011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*Ð¡ÐÐÐÐÐÐ*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Tanker Crude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28.12.2006-30.06.2007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Ð¡Ð Ð¢Ð *ÐÐÐ ÐÐÐ¡Ð¢ÐÐÐÐÐ*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Seiner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07.03.2006-10.11.2006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*TOYO-MARU*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Seiner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18.09.2001-27.08.2002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ÐÐ¢Ð  *ÐÐÐÐÐÐ¬*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Refrigerator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01.01.1998-22.11.1998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ÐÐ *ÐÐÐ¢ÐÐ ÐÐ¢ÐÐÐ*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20.07.1995-05.01.1998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*ÐÐ»ÐµÐºÑÐµÐ¹ ÐÐ¾ÑÐ¾Ð½Ð¾Ð³Ð¾Ð²*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</w:tbl>
    <w:sectPr>
      <w:headerReference w:type="default" r:id="rId99"/>
      <w:footerReference w:type="default" r:id="rId100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header" Target="header1.xml"/>
  <Relationship Id="rId100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2017-12-12T08:46:59+03:00</dcterms:created>
  <dcterms:modified xsi:type="dcterms:W3CDTF">2017-12-12T08:46:59+03:00</dcterms:modified>
  <dc:title/>
  <dc:description/>
  <dc:subject/>
  <cp:keywords/>
  <cp:category/>
</cp:coreProperties>
</file>