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049" w:name="_Toc252635204"/>
      <w:r>
        <w:t>Kalashnik Denys Vitalevich</w:t>
      </w:r>
      <w:bookmarkEnd w:id="1049"/>
    </w:p>
    <w:tbl>
      <w:tr>
        <w:tc>
          <w:tcPr>
            <w:tcW w:w="8000" w:type="dxa"/>
          </w:tcPr>
          <w:p>
            <w:r>
              <w:t xml:space="preserve">Position applied for: 2nd Officer</w:t>
            </w:r>
          </w:p>
          <w:p>
            <w:r>
              <w:t xml:space="preserve">Date of birth: 23.12.1985 (age: 31)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Permanent address: 3rd.Polevaya str.17</w:t>
            </w:r>
          </w:p>
          <w:p>
            <w:r>
              <w:t xml:space="preserve">Contact Tel. No: +38 (055) 237-55-92 / +38 (066) 976-93-83</w:t>
            </w:r>
          </w:p>
          <w:p>
            <w:r>
              <w:t xml:space="preserve">E-Mail: den-kalashnik@yandex.ru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16.07.2016</w:t>
            </w:r>
          </w:p>
          <w:p>
            <w:r>
              <w:t xml:space="preserve">English knowledge: Good</w:t>
            </w:r>
          </w:p>
          <w:p>
            <w:r>
              <w:t xml:space="preserve">Minimum salary: 3000 $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67px">
                  <v:imagedata r:id="rId176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050" w:name="_Toc252635205"/>
      <w:r>
        <w:t>General details:</w:t>
      </w:r>
      <w:bookmarkEnd w:id="1050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532924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11.07.2019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11713/2015/11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</w:tbl>
    <w:p/>
    <w:p>
      <w:pPr>
        <w:pStyle w:val="Heading2"/>
      </w:pPr>
      <w:r>
        <w:fldChar w:fldCharType="end"/>
      </w:r>
      <w:bookmarkStart w:id="1051" w:name="_Toc252635206"/>
      <w:r>
        <w:t>Certificates:</w:t>
      </w:r>
      <w:bookmarkEnd w:id="1051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Certificate of competency Navigator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11713/2015/11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Endorsement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11713/2015/11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12.05.2020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STCW 78/95 BASIC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7759/2015-A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27.03.2020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ECDIS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1673/2015-A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27.03.2020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Arpa (deck off.)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723/2015-A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27.03.2020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GMDSS (deck off.)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11712/2015/11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GMDSS endorsement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11712/2015/11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12.05.2020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Dangerous cargo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2738/2015-A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27.03.2020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 aid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1941/2015-A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25.03.2020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5110/2015-A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27.03.2020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 .in surv. craft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6345/2015-A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27.03.2020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Ship security officer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8 209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Illichivsk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04.08.2019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Bridge resource management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27.03.2020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Security training for seafarers with designated security duties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2821/2015-A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27.03.2020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Health certificate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009356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30.03.2017</w:t>
            </w:r>
          </w:p>
        </w:tc>
      </w:tr>
    </w:tbl>
    <w:p/>
    <w:p>
      <w:pPr>
        <w:pStyle w:val="Heading2"/>
      </w:pPr>
      <w:r>
        <w:fldChar w:fldCharType="end"/>
      </w:r>
      <w:bookmarkStart w:id="1052" w:name="_Toc252635207"/>
      <w:r>
        <w:t>Experience:</w:t>
      </w:r>
      <w:bookmarkEnd w:id="1052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22.06.2015-24.11.2015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Raysut 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Cement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8830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4413 kwt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Raysea Navigation S.A.OMAN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30.08.2014-12.12.2014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Celina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7580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2800 kwt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Kingdom Sand Dredging and Washing Co WLL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TSM IOM Ltd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20.12.2013-09.05.2014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Virtsu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3285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3280 kwt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K/S Difko VIRTSU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TSM IOM Ltd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22.08.2013-15.10.2013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Virtsu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3285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3280 kwt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15.10.2011-16.08.2012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Pendik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Cambodia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Pendik Maritime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Sea Bell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26.09.2010-25.07.2011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Tuzla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3943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Belize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Melta Shipping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Sea Bell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14.12.2009-29.05.2010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Taigeta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3085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Dominica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Vesti Shipping Co.LTD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Unikomar Ukraine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26.10.2008-20.05.2009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Zenit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13312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Aquship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Unikomar Ukraine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22.12.2007-27.07.2008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Razna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Product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5465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Aquship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Unikomar Ukraine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14.04.2007-20.11.2007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Tanais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1767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Belize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Mermaid Marine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Karinf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06.12.2006-12.03.2007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Danapris-4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3201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Capital Shipping Com.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Karinf</w:t>
            </w:r>
          </w:p>
        </w:tc>
      </w:tr>
    </w:tbl>
    <w:p/>
    <w:p>
      <w:pPr>
        <w:pStyle w:val="Heading2"/>
      </w:pPr>
      <w:r>
        <w:fldChar w:fldCharType="end"/>
      </w:r>
      <w:bookmarkStart w:id="1053" w:name="_Toc252635208"/>
      <w:r>
        <w:t>Documents and further information:</w:t>
      </w:r>
      <w:bookmarkEnd w:id="1053"/>
    </w:p>
    <w:p>
      <w:r>
        <w:t xml:space="preserve">Education/Institution (name)	KHERSON MARITIME COLLEGE   /   2005</w:t>
      </w:r>
    </w:p>
    <w:sectPr>
      <w:headerReference w:type="default" r:id="rId177"/>
      <w:footerReference w:type="default" r:id="rId178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header" Target="header1.xml"/>
  <Relationship Id="rId178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2017-12-11T19:03:01+03:00</dcterms:created>
  <dcterms:modified xsi:type="dcterms:W3CDTF">2017-12-11T19:03:01+03:00</dcterms:modified>
  <dc:title/>
  <dc:description/>
  <dc:subject/>
  <cp:keywords/>
  <cp:category/>
</cp:coreProperties>
</file>