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9" w:name="_Toc252634264"/>
      <w:r>
        <w:t>Давыдов Владимир Федорович</w:t>
      </w:r>
      <w:bookmarkEnd w:id="10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Анапское шоссе19/80</w:t>
            </w:r>
          </w:p>
          <w:p>
            <w:r>
              <w:t xml:space="preserve">Contact Tel. No: +7 (861) 721-43-05</w:t>
            </w:r>
          </w:p>
          <w:p>
            <w:r>
              <w:t xml:space="preserve">E-Mail: kt5555@mail.ru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0" w:name="_Toc252634265"/>
      <w:r>
        <w:t>Experience:</w:t>
      </w:r>
      <w:bookmarkEnd w:id="1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15.08.2008-20.12.2008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Meridian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04.02.2008-15.05.2008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16.07.2007-20.11.2007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Eleousa Trikoukionisa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Walmars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05.08.2006-13.02.2007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Indian Ambassador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08.08.2005-08.03.2006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Indian Ambassador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Palmali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2017-12-12T18:11:58+03:00</dcterms:created>
  <dcterms:modified xsi:type="dcterms:W3CDTF">2017-12-12T18:11:58+03:00</dcterms:modified>
  <dc:title/>
  <dc:description/>
  <dc:subject/>
  <cp:keywords/>
  <cp:category/>
</cp:coreProperties>
</file>