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41" w:name="_Toc252634696"/>
      <w:r>
        <w:t>Мельников Андрей Евгеньевич</w:t>
      </w:r>
      <w:bookmarkEnd w:id="541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10.03.1983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Ostraykova str.80 apt50</w:t>
            </w:r>
          </w:p>
          <w:p>
            <w:r>
              <w:t xml:space="preserve">Contact Tel. No: +7 (978) 820-65-33</w:t>
            </w:r>
          </w:p>
          <w:p>
            <w:r>
              <w:t xml:space="preserve">E-Mail: melnikov_andrey@mail.ru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16.03.2009</w:t>
            </w:r>
          </w:p>
          <w:p>
            <w:r>
              <w:t xml:space="preserve">English knowledge: Excellent</w:t>
            </w:r>
          </w:p>
          <w:p>
            <w:r>
              <w:t xml:space="preserve">Minimum salary: 6000 $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42" w:name="_Toc252634697"/>
      <w:r>
        <w:t>Experience:</w:t>
      </w:r>
      <w:bookmarkEnd w:id="54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31.12.2008-19.02.2009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Miclyn Glory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 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MMA (Mermaid Marine Australia)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Factor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25.11.2008-31.12.2008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Crest Diamond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 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MMA (Mermaid Marine Australia)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Factor</w:t>
            </w:r>
          </w:p>
        </w:tc>
      </w:tr>
    </w:tbl>
    <w:p/>
    <w:p>
      <w:pPr>
        <w:pStyle w:val="Heading2"/>
      </w:pPr>
      <w:r>
        <w:fldChar w:fldCharType="end"/>
      </w:r>
      <w:bookmarkStart w:id="543" w:name="_Toc252634698"/>
      <w:r>
        <w:t>Documents and further information:</w:t>
      </w:r>
      <w:bookmarkEnd w:id="543"/>
    </w:p>
    <w:p>
      <w:r>
        <w:t xml:space="preserve">Dynamic Position Officer (induction)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2017-12-12T18:12:16+03:00</dcterms:created>
  <dcterms:modified xsi:type="dcterms:W3CDTF">2017-12-12T18:12:16+03:00</dcterms:modified>
  <dc:title/>
  <dc:description/>
  <dc:subject/>
  <cp:keywords/>
  <cp:category/>
</cp:coreProperties>
</file>