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03" w:name="_Toc252634658"/>
      <w:r>
        <w:t>Полубинский Виктор Викторович</w:t>
      </w:r>
      <w:bookmarkEnd w:id="503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Суворова 24-1</w:t>
            </w:r>
          </w:p>
          <w:p>
            <w:r>
              <w:t xml:space="preserve">E-Mail: mahron1@mail.ru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04" w:name="_Toc252634659"/>
      <w:r>
        <w:t>Documents and further information:</w:t>
      </w:r>
      <w:bookmarkEnd w:id="504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