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2" w:name="_Toc252634357"/>
      <w:r>
        <w:t>Колонтай Константин Сергеевич</w:t>
      </w:r>
      <w:bookmarkEnd w:id="20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02.06.1976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(095) 193-23-02</w:t>
            </w:r>
          </w:p>
          <w:p>
            <w:r>
              <w:t xml:space="preserve">E-Mail: resurs.ua@yandex.ru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3" w:name="_Toc252634358"/>
      <w:r>
        <w:t>Experience:</w:t>
      </w:r>
      <w:bookmarkEnd w:id="20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Терра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Израиль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Шелли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Израиль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Шелли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Израиль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Александр Житник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Понтика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Болгария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4"/>
      <w:footerReference w:type="default" r:id="rId3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header" Target="header1.xml"/>
  <Relationship Id="rId3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2017-12-12T18:11:31+03:00</dcterms:created>
  <dcterms:modified xsi:type="dcterms:W3CDTF">2017-12-12T18:11:31+03:00</dcterms:modified>
  <dc:title/>
  <dc:description/>
  <dc:subject/>
  <cp:keywords/>
  <cp:category/>
</cp:coreProperties>
</file>