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Лознуха Вячеслпв Андреевич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19.04.1963 (age: 54)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Horlivka</w:t>
            </w:r>
          </w:p>
          <w:p>
            <w:r>
              <w:t xml:space="preserve"/>
            </w:r>
          </w:p>
          <w:p>
            <w:r>
              <w:t xml:space="preserve">Contact Tel. No: +38 (066) 302-91-28</w:t>
            </w:r>
          </w:p>
          <w:p>
            <w:r>
              <w:t xml:space="preserve">E-Mail: vya8070@yandex.ru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01.02.2009</w:t>
            </w:r>
          </w:p>
          <w:p>
            <w:r>
              <w:t xml:space="preserve">English knowledge: Poor</w:t>
            </w:r>
          </w:p>
          <w:p>
            <w:r>
              <w:t xml:space="preserve">Minimum salary: 2400 $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Documents and further information:</w:t>
      </w:r>
      <w:bookmarkEnd w:id="1"/>
    </w:p>
    <w:p>
      <w:r>
        <w:t xml:space="preserve">стандартный пакет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2017-12-12T18:33:18+03:00</dcterms:created>
  <dcterms:modified xsi:type="dcterms:W3CDTF">2017-12-12T18:33:18+03:00</dcterms:modified>
  <dc:title/>
  <dc:description/>
  <dc:subject/>
  <cp:keywords/>
  <cp:category/>
</cp:coreProperties>
</file>