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Godovanets Maksym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15.07.1991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Geroiv Stalingrada 10/158</w:t>
            </w:r>
          </w:p>
          <w:p>
            <w:r>
              <w:t xml:space="preserve">Contact Tel. No: +38 (063) 493-57-76</w:t>
            </w:r>
          </w:p>
          <w:p>
            <w:r>
              <w:t xml:space="preserve">E-Mail: mivina_15@mail.ru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04.06.2012-04.01.2013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CHESTNUT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24.07.2011-31.12.2011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STEPANIDA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2017-12-04T12:05:01+03:00</dcterms:created>
  <dcterms:modified xsi:type="dcterms:W3CDTF">2017-12-04T12:05:01+03:00</dcterms:modified>
  <dc:title/>
  <dc:description/>
  <dc:subject/>
  <cp:keywords/>
  <cp:category/>
</cp:coreProperties>
</file>