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Gordynets Dmytro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20.03.1983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Ochakiv</w:t>
            </w:r>
          </w:p>
          <w:p>
            <w:r>
              <w:t xml:space="preserve">Permanent address: Ybileynaya Str 34</w:t>
            </w:r>
          </w:p>
          <w:p>
            <w:r>
              <w:t xml:space="preserve">Contact Tel. No: +38 (051) 543-71-34 / +38 (063) 161-98-36</w:t>
            </w:r>
          </w:p>
          <w:p>
            <w:r>
              <w:t xml:space="preserve">E-Mail: gordynec@ukr.net</w:t>
            </w:r>
          </w:p>
          <w:p>
            <w:r>
              <w:t xml:space="preserve">Skype: dfgs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17.05.2020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2017-12-04T11:28:35+03:00</dcterms:created>
  <dcterms:modified xsi:type="dcterms:W3CDTF">2017-12-04T11:28:35+03:00</dcterms:modified>
  <dc:title/>
  <dc:description/>
  <dc:subject/>
  <cp:keywords/>
  <cp:category/>
</cp:coreProperties>
</file>