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Belyayev Ruslan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16.06.1970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Mariupol</w:t>
            </w:r>
          </w:p>
          <w:p>
            <w:r>
              <w:t xml:space="preserve">Contact Tel. No: +38 (097) 449-56-05</w:t>
            </w:r>
          </w:p>
          <w:p>
            <w:r>
              <w:t xml:space="preserve">E-Mail: belrusso70@gmail.com</w:t>
            </w:r>
          </w:p>
          <w:p>
            <w:r>
              <w:t xml:space="preserve">Skype: belrusso70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 094521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543576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215337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11827/2016/06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11827/2016/06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11823/2016/06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11823/2016/06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&amp; RESOURCES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26072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CRAFT,RESCUE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30930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11995/2016/06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âRELATED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 CERTIF.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USE LEADERSHIP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1-0074/17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22.09.2017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07.12.2015-14.04.2016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âSVETOSLAVAâ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 CHRN 36/45 (G-60)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10.04.2014-06.10.2014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âVasiliy Tatischevâ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 CHRN 36/45 (G-60)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07.01.2013-02.06.2013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âCOMANCEâ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6-27,5 A2L.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Apache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âMICHELLE 1â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27.03.2011-01.09.2011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âTUNDRAâ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2017-12-04T12:53:02+03:00</dcterms:created>
  <dcterms:modified xsi:type="dcterms:W3CDTF">2017-12-04T12:53:02+03:00</dcterms:modified>
  <dc:title/>
  <dc:description/>
  <dc:subject/>
  <cp:keywords/>
  <cp:category/>
</cp:coreProperties>
</file>