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Baiev Anatolii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02.09.1966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Krimskkiy Tupik  5</w:t>
            </w:r>
          </w:p>
          <w:p>
            <w:r>
              <w:t xml:space="preserve">Contact Tel. No: +38 (050) 237-92-34</w:t>
            </w:r>
          </w:p>
          <w:p>
            <w:r>
              <w:t xml:space="preserve">E-Mail: baievchof@gmail.com</w:t>
            </w:r>
          </w:p>
          <w:p>
            <w:r>
              <w:t xml:space="preserve">Skype: BAIEVANATOLII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12000 $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01.05.2017-23.08.2017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CONTI GREENLAND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B@W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NSB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COLAMBIA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2017-12-04T10:50:30+03:00</dcterms:created>
  <dcterms:modified xsi:type="dcterms:W3CDTF">2017-12-04T10:50:30+03:00</dcterms:modified>
  <dc:title/>
  <dc:description/>
  <dc:subject/>
  <cp:keywords/>
  <cp:category/>
</cp:coreProperties>
</file>