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65" w:name="_Toc252634920"/>
      <w:r>
        <w:t>Шестак Светлана Николаевна</w:t>
      </w:r>
      <w:bookmarkEnd w:id="765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02.09.1965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ул.Петровского д.103 кв.44</w:t>
            </w:r>
          </w:p>
          <w:p>
            <w:r>
              <w:t xml:space="preserve">Contact Tel. No: +38 (067) 100-91-99</w:t>
            </w:r>
          </w:p>
          <w:p>
            <w:r>
              <w:t xml:space="preserve">E-Mail: Sveto4ka120@i.ua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23.02.2009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66" w:name="_Toc252634921"/>
      <w:r>
        <w:t>Documents and further information:</w:t>
      </w:r>
      <w:bookmarkEnd w:id="766"/>
    </w:p>
    <w:p>
      <w:r>
        <w:t xml:space="preserve">STWC-Mariupol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