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3" w:name="_Toc252634238"/>
      <w:r>
        <w:t>Горячий Сергей Сергеевич</w:t>
      </w:r>
      <w:bookmarkEnd w:id="8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18.05.1976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24 квартал д.4 кв.17</w:t>
            </w:r>
          </w:p>
          <w:p>
            <w:r>
              <w:t xml:space="preserve">Contact Tel. No: +38 (050) 277-13-89 / +38 (050) 944-76-01</w:t>
            </w:r>
          </w:p>
          <w:p>
            <w:r>
              <w:t xml:space="preserve">E-Mail: SERG-180576@yandex.ru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01.12.2009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4" w:name="_Toc252634239"/>
      <w:r>
        <w:t>Experience:</w:t>
      </w:r>
      <w:bookmarkEnd w:id="8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16.12.2008-28.07.2009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Rogue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 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Soprano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01.11.2008-01.12.2008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Contaz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CFD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Торговый Флот Донбасса,укразовкрюинг</w:t>
            </w:r>
          </w:p>
        </w:tc>
      </w:tr>
    </w:tbl>
    <w:p/>
    <w:p>
      <w:pPr>
        <w:pStyle w:val="Heading2"/>
      </w:pPr>
      <w:r>
        <w:fldChar w:fldCharType="end"/>
      </w:r>
      <w:bookmarkStart w:id="85" w:name="_Toc252634240"/>
      <w:r>
        <w:t>Documents and further information:</w:t>
      </w:r>
      <w:bookmarkEnd w:id="85"/>
    </w:p>
    <w:p>
      <w:r>
        <w:t xml:space="preserve">No.           	Date / Place of issue	             Expiry Date</w:t>
      </w:r>
    </w:p>
    <w:p>
      <w:r>
        <w:t xml:space="preserve">Passport	EE 278204	14.07.2008,DONECK.REG	14.07.2018</w:t>
      </w:r>
    </w:p>
    <w:p>
      <w:r>
        <w:t xml:space="preserve">Seaman’s Book	AB 321238	03.03.2006,DONECK.REG	03.03.2006</w:t>
      </w:r>
    </w:p>
    <w:p>
      <w:r>
        <w:t xml:space="preserve">US Visa			</w:t>
      </w:r>
    </w:p>
    <w:p>
      <w:r>
        <w:t xml:space="preserve">CoC:		00375/2008/06	11.09.2008.MARIUPOL	</w:t>
      </w:r>
    </w:p>
    <w:p>
      <w:r>
        <w:t xml:space="preserve">GOC (GMDSS) (IV/2)	00157/2008/06	11.09.2008. MARIUPOL	</w:t>
      </w:r>
    </w:p>
    <w:p>
      <w:r>
        <w:t xml:space="preserve">Basic Safety Training (VI/1)	108374-AS	22.07.2008. MARIUPOL	22.07.2013</w:t>
      </w:r>
    </w:p>
    <w:p>
      <w:r>
        <w:t xml:space="preserve">Survival Craft (VI/2)	16051-AS	27.06.2008. MARIUPOL	27.06.2013</w:t>
      </w:r>
    </w:p>
    <w:p>
      <w:r>
        <w:t xml:space="preserve">Advanced Fire Fighting (VI/3)	13701-AS	04.07.2008. MARIUPOL	04.07.2013</w:t>
      </w:r>
    </w:p>
    <w:p>
      <w:r>
        <w:t xml:space="preserve">Medical Care (VI/4)	11757-AS	16.07.2008. MARIUPOL	16.07.2013</w:t>
      </w:r>
    </w:p>
    <w:p>
      <w:r>
        <w:t xml:space="preserve">Tanker Familiarization (V/1)			</w:t>
      </w:r>
    </w:p>
    <w:p>
      <w:r>
        <w:t xml:space="preserve">Advanced Oil (V/1)			</w:t>
      </w:r>
    </w:p>
    <w:p>
      <w:r>
        <w:t xml:space="preserve">Advanced Chemical (V/1)			</w:t>
      </w:r>
    </w:p>
    <w:p>
      <w:r>
        <w:t xml:space="preserve">Advanced Gas (V/1)			</w:t>
      </w:r>
    </w:p>
    <w:p>
      <w:r>
        <w:t xml:space="preserve">Ship Security Officer	00378/2008/03	01.10.2008. MARIUPOL	23.07.2013</w:t>
      </w:r>
    </w:p>
    <w:p>
      <w:r>
        <w:t xml:space="preserve">Inert Gas System Operations			</w:t>
      </w:r>
    </w:p>
    <w:p>
      <w:r>
        <w:t xml:space="preserve">Crude Oil Washing			</w:t>
      </w:r>
    </w:p>
    <w:p>
      <w:r>
        <w:t xml:space="preserve">Bridge Team Management			</w:t>
      </w:r>
    </w:p>
    <w:p>
      <w:r>
        <w:t xml:space="preserve">Safety Management System			</w:t>
      </w:r>
    </w:p>
    <w:p>
      <w:r>
        <w:t xml:space="preserve">Operation of Electrical and Electronic Control Equipment 			</w:t>
      </w:r>
    </w:p>
    <w:p>
      <w:r>
        <w:t xml:space="preserve">Carrying Dangerous and Hazardous Cargoes	13449-AS	18.07.2008. MARIUPOL	18.07.2013</w:t>
      </w:r>
    </w:p>
    <w:p>
      <w:r>
        <w:t xml:space="preserve">Radar &amp; ARPA	10550-AS	01.08.2008. MARIUPOL	01.08.2013</w:t>
      </w:r>
    </w:p>
    <w:p>
      <w:r>
        <w:t xml:space="preserve">Yellow Fever Vaccination</w:t>
      </w:r>
    </w:p>
    <w:sectPr>
      <w:headerReference w:type="default" r:id="rId18"/>
      <w:footerReference w:type="default" r:id="rId1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header" Target="header1.xml"/>
  <Relationship Id="rId1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2017-12-12T18:11:20+03:00</dcterms:created>
  <dcterms:modified xsi:type="dcterms:W3CDTF">2017-12-12T18:11:20+03:00</dcterms:modified>
  <dc:title/>
  <dc:description/>
  <dc:subject/>
  <cp:keywords/>
  <cp:category/>
</cp:coreProperties>
</file>