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3" w:name="_Toc252634178"/>
      <w:r>
        <w:t>Ryabchenko Pavel Mikhailovich</w:t>
      </w:r>
      <w:bookmarkEnd w:id="23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25.07.1987 (age: 30)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Permanent address: 28 michurina str.</w:t>
            </w:r>
          </w:p>
          <w:p>
            <w:r>
              <w:t xml:space="preserve">Contact Tel. No: +38 (050) 223-67-13 / +38 (065) 616-40-12</w:t>
            </w:r>
          </w:p>
          <w:p>
            <w:r>
              <w:t xml:space="preserve">E-Mail: boss00521@gmail.com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15.07.2014</w:t>
            </w:r>
          </w:p>
          <w:p>
            <w:r>
              <w:t xml:space="preserve">English knowledge: Good</w:t>
            </w:r>
          </w:p>
          <w:p>
            <w:r>
              <w:t xml:space="preserve">Minimum salary: 3700 $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Experience:</w:t>
      </w:r>
      <w:bookmarkEnd w:id="2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15.11.2013-02.05.2014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Vento Di tramontana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21416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15820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Seachange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Spectrum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20.09.2012-05.04.2013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Portofino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6RTA62U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17862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Seachange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Spectrum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24.10.2011-30.06.2011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Ponente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6RTA62U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17862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Seachange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Spectrum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19.07.2008-15.01.2009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Westaf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INV/VLCC/ULCC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Hitachi Zosen B&amp;W 7S8MCE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Chalmers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ABC maritime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2017-12-04T11:53:03+03:00</dcterms:created>
  <dcterms:modified xsi:type="dcterms:W3CDTF">2017-12-04T11:53:03+03:00</dcterms:modified>
  <dc:title/>
  <dc:description/>
  <dc:subject/>
  <cp:keywords/>
  <cp:category/>
</cp:coreProperties>
</file>