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r>
        <w:fldChar w:fldCharType="end"/>
      </w:r>
      <w:bookmarkStart w:id="0" w:name="_Toc252634155"/>
      <w:r>
        <w:t>Suvorov Roman Valerievich</w:t>
      </w:r>
      <w:bookmarkEnd w:id="0"/>
    </w:p>
    <w:tbl>
      <w:tr>
        <w:tc>
          <w:tcPr>
            <w:tcW w:w="8000" w:type="dxa"/>
          </w:tcPr>
          <w:p>
            <w:r>
              <w:t xml:space="preserve">Position applied for: Boatswain</w:t>
            </w:r>
          </w:p>
          <w:p>
            <w:r>
              <w:t xml:space="preserve">Date of birth: 15.04.1973 (age: 44)</w:t>
            </w:r>
          </w:p>
          <w:p>
            <w:r>
              <w:t xml:space="preserve">Citizenship: Ukraine</w:t>
            </w:r>
          </w:p>
          <w:p>
            <w:r>
              <w:t xml:space="preserve">Residence permit in Ukraine: Yes</w:t>
            </w:r>
          </w:p>
          <w:p>
            <w:r>
              <w:t xml:space="preserve">Country of residence: Ukraine</w:t>
            </w:r>
          </w:p>
          <w:p>
            <w:r>
              <w:t xml:space="preserve">City of residence: Mykolayiv</w:t>
            </w:r>
          </w:p>
          <w:p>
            <w:r>
              <w:t xml:space="preserve">Permanent address: Lenina street-27,flat-57</w:t>
            </w:r>
          </w:p>
          <w:p>
            <w:r>
              <w:t xml:space="preserve">Contact Tel. No: +38 (051) 242-44-34 / +38 (095) 924-58-47</w:t>
            </w:r>
          </w:p>
          <w:p>
            <w:r>
              <w:t xml:space="preserve">E-Mail: mereda14@gmail.com</w:t>
            </w:r>
          </w:p>
          <w:p>
            <w:r>
              <w:t xml:space="preserve">Skype: carveros</w:t>
            </w:r>
          </w:p>
          <w:p>
            <w:r>
              <w:t xml:space="preserve">U.S. visa: No</w:t>
            </w:r>
          </w:p>
          <w:p>
            <w:r>
              <w:t xml:space="preserve">E.U. visa: No</w:t>
            </w:r>
          </w:p>
          <w:p>
            <w:r>
              <w:t xml:space="preserve">Ukrainian biometric international passport: Not specified</w:t>
            </w:r>
          </w:p>
          <w:p>
            <w:r>
              <w:t xml:space="preserve">Date available from: 15.03.2017</w:t>
            </w:r>
          </w:p>
          <w:p>
            <w:r>
              <w:t xml:space="preserve">English knowledge: Good</w:t>
            </w:r>
          </w:p>
          <w:p>
            <w:r>
              <w:t xml:space="preserve">Minimum salary: 1800 $ per month</w:t>
            </w:r>
          </w:p>
        </w:tc>
        <w:tc>
          <w:tcPr>
            <w:tcW w:w="8000" w:type="dxa"/>
          </w:tcPr>
          <w:p>
            <w:pPr>
              <w:jc w:val="right"/>
            </w:pPr>
            <w:r>
              <w:pict>
                <v:shape type="#_x0000_t75" style="width:200px;height:246px">
                  <v:imagedata r:id="rId7" o:title=""/>
                </v:shape>
              </w:pict>
            </w:r>
          </w:p>
        </w:tc>
      </w:tr>
    </w:tbl>
    <w:p/>
    <w:p>
      <w:pPr>
        <w:pStyle w:val="Heading2"/>
      </w:pPr>
      <w:r>
        <w:fldChar w:fldCharType="end"/>
      </w:r>
      <w:bookmarkStart w:id="1" w:name="_Toc252634156"/>
      <w:r>
        <w:t>Experience:</w:t>
      </w:r>
      <w:bookmarkEnd w:id="1"/>
    </w:p>
    <w:tbl>
      <w:tblPr>
        <w:tblStyle w:val="myOwnTableStyle"/>
      </w:tblPr>
      <w:tr>
        <w:tc>
          <w:tcPr>
            <w:tcW w:w="1000" w:type="dxa"/>
            <w:vAlign w:val="center"/>
          </w:tcPr>
          <w:p>
            <w:r>
              <w:rPr>
                <w:sz w:val="15"/>
                <w:szCs w:val="15"/>
                <w:b/>
              </w:rPr>
              <w:t xml:space="preserve">Position</w:t>
            </w:r>
          </w:p>
        </w:tc>
        <w:tc>
          <w:tcPr>
            <w:tcW w:w="1000" w:type="dxa"/>
            <w:vAlign w:val="center"/>
          </w:tcPr>
          <w:p>
            <w:r>
              <w:rPr>
                <w:sz w:val="15"/>
                <w:szCs w:val="15"/>
                <w:b/>
              </w:rPr>
              <w:t xml:space="preserve">From / To</w:t>
            </w:r>
          </w:p>
        </w:tc>
        <w:tc>
          <w:tcPr>
            <w:tcW w:w="1000" w:type="dxa"/>
            <w:vAlign w:val="center"/>
          </w:tcPr>
          <w:p>
            <w:r>
              <w:rPr>
                <w:sz w:val="15"/>
                <w:szCs w:val="15"/>
                <w:b/>
              </w:rPr>
              <w:t xml:space="preserve">Vessel name</w:t>
            </w:r>
          </w:p>
        </w:tc>
        <w:tc>
          <w:tcPr>
            <w:tcW w:w="1000" w:type="dxa"/>
            <w:vAlign w:val="center"/>
          </w:tcPr>
          <w:p>
            <w:r>
              <w:rPr>
                <w:sz w:val="15"/>
                <w:szCs w:val="15"/>
                <w:b/>
              </w:rPr>
              <w:t xml:space="preserve">Vessel type</w:t>
            </w:r>
          </w:p>
        </w:tc>
        <w:tc>
          <w:tcPr>
            <w:tcW w:w="500" w:type="dxa"/>
            <w:vAlign w:val="center"/>
          </w:tcPr>
          <w:p>
            <w:r>
              <w:rPr>
                <w:sz w:val="15"/>
                <w:szCs w:val="15"/>
                <w:b/>
              </w:rPr>
              <w:t xml:space="preserve">DWT</w:t>
            </w:r>
          </w:p>
        </w:tc>
        <w:tc>
          <w:tcPr>
            <w:tcW w:w="500" w:type="dxa"/>
            <w:vAlign w:val="center"/>
          </w:tcPr>
          <w:p>
            <w:r>
              <w:rPr>
                <w:sz w:val="15"/>
                <w:szCs w:val="15"/>
                <w:b/>
              </w:rPr>
              <w:t xml:space="preserve">ME</w:t>
            </w:r>
          </w:p>
        </w:tc>
        <w:tc>
          <w:tcPr>
            <w:tcW w:w="500" w:type="dxa"/>
            <w:vAlign w:val="center"/>
          </w:tcPr>
          <w:p>
            <w:r>
              <w:rPr>
                <w:sz w:val="15"/>
                <w:szCs w:val="15"/>
                <w:b/>
              </w:rPr>
              <w:t xml:space="preserve">BHP</w:t>
            </w:r>
          </w:p>
        </w:tc>
        <w:tc>
          <w:tcPr>
            <w:tcW w:w="500" w:type="dxa"/>
            <w:vAlign w:val="center"/>
          </w:tcPr>
          <w:p>
            <w:r>
              <w:rPr>
                <w:sz w:val="15"/>
                <w:szCs w:val="15"/>
                <w:b/>
              </w:rPr>
              <w:t xml:space="preserve">Flag</w:t>
            </w:r>
          </w:p>
        </w:tc>
        <w:tc>
          <w:tcPr>
            <w:tcW w:w="1000" w:type="dxa"/>
            <w:vAlign w:val="center"/>
          </w:tcPr>
          <w:p>
            <w:r>
              <w:rPr>
                <w:sz w:val="15"/>
                <w:szCs w:val="15"/>
                <w:b/>
              </w:rPr>
              <w:t xml:space="preserve">Shipowner</w:t>
            </w:r>
          </w:p>
        </w:tc>
        <w:tc>
          <w:tcPr>
            <w:tcW w:w="700" w:type="dxa"/>
            <w:vAlign w:val="center"/>
          </w:tcPr>
          <w:p>
            <w:r>
              <w:rPr>
                <w:sz w:val="15"/>
                <w:szCs w:val="15"/>
                <w:b/>
              </w:rPr>
              <w:t xml:space="preserve">Crewing</w:t>
            </w:r>
          </w:p>
        </w:tc>
      </w:tr>
      <w:tr>
        <w:tc>
          <w:tcPr>
            <w:tcW w:w="1000" w:type="dxa"/>
            <w:vAlign w:val="center"/>
          </w:tcPr>
          <w:p>
            <w:r>
              <w:rPr>
                <w:sz w:val="15"/>
                <w:szCs w:val="15"/>
              </w:rPr>
              <w:t xml:space="preserve">Boatswain</w:t>
            </w:r>
          </w:p>
        </w:tc>
        <w:tc>
          <w:tcPr>
            <w:tcW w:w="1000" w:type="dxa"/>
            <w:vAlign w:val="center"/>
          </w:tcPr>
          <w:p>
            <w:r>
              <w:rPr>
                <w:sz w:val="15"/>
                <w:szCs w:val="15"/>
              </w:rPr>
              <w:t xml:space="preserve">15.03.2012-19.09.2012</w:t>
            </w:r>
          </w:p>
        </w:tc>
        <w:tc>
          <w:tcPr>
            <w:tcW w:w="1000" w:type="dxa"/>
            <w:vAlign w:val="center"/>
          </w:tcPr>
          <w:p>
            <w:r>
              <w:rPr>
                <w:sz w:val="15"/>
                <w:szCs w:val="15"/>
              </w:rPr>
              <w:t xml:space="preserve"/>
            </w:r>
          </w:p>
        </w:tc>
        <w:tc>
          <w:tcPr>
            <w:tcW w:w="1000" w:type="dxa"/>
            <w:vAlign w:val="center"/>
          </w:tcPr>
          <w:p>
            <w:r>
              <w:rPr>
                <w:sz w:val="15"/>
                <w:szCs w:val="15"/>
              </w:rPr>
              <w:t xml:space="preserve"/>
            </w:r>
          </w:p>
        </w:tc>
        <w:tc>
          <w:tcPr>
            <w:tcW w:w="500" w:type="dxa"/>
            <w:vAlign w:val="center"/>
          </w:tcPr>
          <w:p>
            <w:r>
              <w:rPr>
                <w:sz w:val="15"/>
                <w:szCs w:val="15"/>
              </w:rPr>
              <w:t xml:space="preserve"/>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a.b</w:t>
            </w:r>
          </w:p>
        </w:tc>
        <w:tc>
          <w:tcPr>
            <w:tcW w:w="1000" w:type="dxa"/>
            <w:vAlign w:val="center"/>
          </w:tcPr>
          <w:p>
            <w:r>
              <w:rPr>
                <w:sz w:val="15"/>
                <w:szCs w:val="15"/>
              </w:rPr>
              <w:t xml:space="preserve"/>
            </w:r>
          </w:p>
        </w:tc>
        <w:tc>
          <w:tcPr>
            <w:tcW w:w="700" w:type="dxa"/>
            <w:vAlign w:val="center"/>
          </w:tcPr>
          <w:p>
            <w:r>
              <w:rPr>
                <w:sz w:val="15"/>
                <w:szCs w:val="15"/>
              </w:rPr>
              <w:t xml:space="preserve">nautilus</w:t>
            </w:r>
          </w:p>
        </w:tc>
      </w:tr>
      <w:tr>
        <w:tc>
          <w:tcPr>
            <w:tcW w:w="1000" w:type="dxa"/>
            <w:vAlign w:val="center"/>
          </w:tcPr>
          <w:p>
            <w:r>
              <w:rPr>
                <w:sz w:val="15"/>
                <w:szCs w:val="15"/>
              </w:rPr>
              <w:t xml:space="preserve">Boatswain</w:t>
            </w:r>
          </w:p>
        </w:tc>
        <w:tc>
          <w:tcPr>
            <w:tcW w:w="1000" w:type="dxa"/>
            <w:vAlign w:val="center"/>
          </w:tcPr>
          <w:p>
            <w:r>
              <w:rPr>
                <w:sz w:val="15"/>
                <w:szCs w:val="15"/>
              </w:rPr>
              <w:t xml:space="preserve">16.02.2011-29.08.2011</w:t>
            </w:r>
          </w:p>
        </w:tc>
        <w:tc>
          <w:tcPr>
            <w:tcW w:w="1000" w:type="dxa"/>
            <w:vAlign w:val="center"/>
          </w:tcPr>
          <w:p>
            <w:r>
              <w:rPr>
                <w:sz w:val="15"/>
                <w:szCs w:val="15"/>
              </w:rPr>
              <w:t xml:space="preserve">mereda</w:t>
            </w:r>
          </w:p>
        </w:tc>
        <w:tc>
          <w:tcPr>
            <w:tcW w:w="1000" w:type="dxa"/>
            <w:vAlign w:val="center"/>
          </w:tcPr>
          <w:p>
            <w:r>
              <w:rPr>
                <w:sz w:val="15"/>
                <w:szCs w:val="15"/>
              </w:rPr>
              <w:t xml:space="preserve">Container Ship</w:t>
            </w:r>
          </w:p>
        </w:tc>
        <w:tc>
          <w:tcPr>
            <w:tcW w:w="500" w:type="dxa"/>
            <w:vAlign w:val="center"/>
          </w:tcPr>
          <w:p>
            <w:r>
              <w:rPr>
                <w:sz w:val="15"/>
                <w:szCs w:val="15"/>
              </w:rPr>
              <w:t xml:space="preserve"/>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a.b</w:t>
            </w:r>
          </w:p>
        </w:tc>
        <w:tc>
          <w:tcPr>
            <w:tcW w:w="1000" w:type="dxa"/>
            <w:vAlign w:val="center"/>
          </w:tcPr>
          <w:p>
            <w:r>
              <w:rPr>
                <w:sz w:val="15"/>
                <w:szCs w:val="15"/>
              </w:rPr>
              <w:t xml:space="preserve"/>
            </w:r>
          </w:p>
        </w:tc>
        <w:tc>
          <w:tcPr>
            <w:tcW w:w="700" w:type="dxa"/>
            <w:vAlign w:val="center"/>
          </w:tcPr>
          <w:p>
            <w:r>
              <w:rPr>
                <w:sz w:val="15"/>
                <w:szCs w:val="15"/>
              </w:rPr>
              <w:t xml:space="preserve">nautilus</w:t>
            </w:r>
          </w:p>
        </w:tc>
      </w:tr>
      <w:tr>
        <w:tc>
          <w:tcPr>
            <w:tcW w:w="1000" w:type="dxa"/>
            <w:vAlign w:val="center"/>
          </w:tcPr>
          <w:p>
            <w:r>
              <w:rPr>
                <w:sz w:val="15"/>
                <w:szCs w:val="15"/>
              </w:rPr>
              <w:t xml:space="preserve">Boatswain</w:t>
            </w:r>
          </w:p>
        </w:tc>
        <w:tc>
          <w:tcPr>
            <w:tcW w:w="1000" w:type="dxa"/>
            <w:vAlign w:val="center"/>
          </w:tcPr>
          <w:p>
            <w:r>
              <w:rPr>
                <w:sz w:val="15"/>
                <w:szCs w:val="15"/>
              </w:rPr>
              <w:t xml:space="preserve">02.03.2010-17.11.2010</w:t>
            </w:r>
          </w:p>
        </w:tc>
        <w:tc>
          <w:tcPr>
            <w:tcW w:w="1000" w:type="dxa"/>
            <w:vAlign w:val="center"/>
          </w:tcPr>
          <w:p>
            <w:r>
              <w:rPr>
                <w:sz w:val="15"/>
                <w:szCs w:val="15"/>
              </w:rPr>
              <w:t xml:space="preserve"/>
            </w:r>
          </w:p>
        </w:tc>
        <w:tc>
          <w:tcPr>
            <w:tcW w:w="1000" w:type="dxa"/>
            <w:vAlign w:val="center"/>
          </w:tcPr>
          <w:p>
            <w:r>
              <w:rPr>
                <w:sz w:val="15"/>
                <w:szCs w:val="15"/>
              </w:rPr>
              <w:t xml:space="preserve">Container Ship</w:t>
            </w:r>
          </w:p>
        </w:tc>
        <w:tc>
          <w:tcPr>
            <w:tcW w:w="500" w:type="dxa"/>
            <w:vAlign w:val="center"/>
          </w:tcPr>
          <w:p>
            <w:r>
              <w:rPr>
                <w:sz w:val="15"/>
                <w:szCs w:val="15"/>
              </w:rPr>
              <w:t xml:space="preserve"/>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a.b</w:t>
            </w:r>
          </w:p>
        </w:tc>
        <w:tc>
          <w:tcPr>
            <w:tcW w:w="1000" w:type="dxa"/>
            <w:vAlign w:val="center"/>
          </w:tcPr>
          <w:p>
            <w:r>
              <w:rPr>
                <w:sz w:val="15"/>
                <w:szCs w:val="15"/>
              </w:rPr>
              <w:t xml:space="preserve"/>
            </w:r>
          </w:p>
        </w:tc>
        <w:tc>
          <w:tcPr>
            <w:tcW w:w="700" w:type="dxa"/>
            <w:vAlign w:val="center"/>
          </w:tcPr>
          <w:p>
            <w:r>
              <w:rPr>
                <w:sz w:val="15"/>
                <w:szCs w:val="15"/>
              </w:rPr>
              <w:t xml:space="preserve">nautilus</w:t>
            </w:r>
          </w:p>
        </w:tc>
      </w:tr>
      <w:tr>
        <w:tc>
          <w:tcPr>
            <w:tcW w:w="1000" w:type="dxa"/>
            <w:vAlign w:val="center"/>
          </w:tcPr>
          <w:p>
            <w:r>
              <w:rPr>
                <w:sz w:val="15"/>
                <w:szCs w:val="15"/>
              </w:rPr>
              <w:t xml:space="preserve">Boatswain</w:t>
            </w:r>
          </w:p>
        </w:tc>
        <w:tc>
          <w:tcPr>
            <w:tcW w:w="1000" w:type="dxa"/>
            <w:vAlign w:val="center"/>
          </w:tcPr>
          <w:p>
            <w:r>
              <w:rPr>
                <w:sz w:val="15"/>
                <w:szCs w:val="15"/>
              </w:rPr>
              <w:t xml:space="preserve">27.02.2009-17.09.2009</w:t>
            </w:r>
          </w:p>
        </w:tc>
        <w:tc>
          <w:tcPr>
            <w:tcW w:w="1000" w:type="dxa"/>
            <w:vAlign w:val="center"/>
          </w:tcPr>
          <w:p>
            <w:r>
              <w:rPr>
                <w:sz w:val="15"/>
                <w:szCs w:val="15"/>
              </w:rPr>
              <w:t xml:space="preserve">makaro</w:t>
            </w:r>
          </w:p>
        </w:tc>
        <w:tc>
          <w:tcPr>
            <w:tcW w:w="1000" w:type="dxa"/>
            <w:vAlign w:val="center"/>
          </w:tcPr>
          <w:p>
            <w:r>
              <w:rPr>
                <w:sz w:val="15"/>
                <w:szCs w:val="15"/>
              </w:rPr>
              <w:t xml:space="preserve">Container Ship</w:t>
            </w:r>
          </w:p>
        </w:tc>
        <w:tc>
          <w:tcPr>
            <w:tcW w:w="500" w:type="dxa"/>
            <w:vAlign w:val="center"/>
          </w:tcPr>
          <w:p>
            <w:r>
              <w:rPr>
                <w:sz w:val="15"/>
                <w:szCs w:val="15"/>
              </w:rPr>
              <w:t xml:space="preserve"/>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a.b</w:t>
            </w:r>
          </w:p>
        </w:tc>
        <w:tc>
          <w:tcPr>
            <w:tcW w:w="1000" w:type="dxa"/>
            <w:vAlign w:val="center"/>
          </w:tcPr>
          <w:p>
            <w:r>
              <w:rPr>
                <w:sz w:val="15"/>
                <w:szCs w:val="15"/>
              </w:rPr>
              <w:t xml:space="preserve"/>
            </w:r>
          </w:p>
        </w:tc>
        <w:tc>
          <w:tcPr>
            <w:tcW w:w="700" w:type="dxa"/>
            <w:vAlign w:val="center"/>
          </w:tcPr>
          <w:p>
            <w:r>
              <w:rPr>
                <w:sz w:val="15"/>
                <w:szCs w:val="15"/>
              </w:rPr>
              <w:t xml:space="preserve">nautilus</w:t>
            </w:r>
          </w:p>
        </w:tc>
      </w:tr>
      <w:tr>
        <w:tc>
          <w:tcPr>
            <w:tcW w:w="1000" w:type="dxa"/>
            <w:vAlign w:val="center"/>
          </w:tcPr>
          <w:p>
            <w:r>
              <w:rPr>
                <w:sz w:val="15"/>
                <w:szCs w:val="15"/>
              </w:rPr>
              <w:t xml:space="preserve">Boatswain</w:t>
            </w:r>
          </w:p>
        </w:tc>
        <w:tc>
          <w:tcPr>
            <w:tcW w:w="1000" w:type="dxa"/>
            <w:vAlign w:val="center"/>
          </w:tcPr>
          <w:p>
            <w:r>
              <w:rPr>
                <w:sz w:val="15"/>
                <w:szCs w:val="15"/>
              </w:rPr>
              <w:t xml:space="preserve">24.09.2007-29.12.2008</w:t>
            </w:r>
          </w:p>
        </w:tc>
        <w:tc>
          <w:tcPr>
            <w:tcW w:w="1000" w:type="dxa"/>
            <w:vAlign w:val="center"/>
          </w:tcPr>
          <w:p>
            <w:r>
              <w:rPr>
                <w:sz w:val="15"/>
                <w:szCs w:val="15"/>
              </w:rPr>
              <w:t xml:space="preserve">merito</w:t>
            </w:r>
          </w:p>
        </w:tc>
        <w:tc>
          <w:tcPr>
            <w:tcW w:w="1000" w:type="dxa"/>
            <w:vAlign w:val="center"/>
          </w:tcPr>
          <w:p>
            <w:r>
              <w:rPr>
                <w:sz w:val="15"/>
                <w:szCs w:val="15"/>
              </w:rPr>
              <w:t xml:space="preserve"/>
            </w:r>
          </w:p>
        </w:tc>
        <w:tc>
          <w:tcPr>
            <w:tcW w:w="500" w:type="dxa"/>
            <w:vAlign w:val="center"/>
          </w:tcPr>
          <w:p>
            <w:r>
              <w:rPr>
                <w:sz w:val="15"/>
                <w:szCs w:val="15"/>
              </w:rPr>
              <w:t xml:space="preserve"/>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a.b</w:t>
            </w:r>
          </w:p>
        </w:tc>
        <w:tc>
          <w:tcPr>
            <w:tcW w:w="1000" w:type="dxa"/>
            <w:vAlign w:val="center"/>
          </w:tcPr>
          <w:p>
            <w:r>
              <w:rPr>
                <w:sz w:val="15"/>
                <w:szCs w:val="15"/>
              </w:rPr>
              <w:t xml:space="preserve"/>
            </w:r>
          </w:p>
        </w:tc>
        <w:tc>
          <w:tcPr>
            <w:tcW w:w="700" w:type="dxa"/>
            <w:vAlign w:val="center"/>
          </w:tcPr>
          <w:p>
            <w:r>
              <w:rPr>
                <w:sz w:val="15"/>
                <w:szCs w:val="15"/>
              </w:rPr>
              <w:t xml:space="preserve">nautilus</w:t>
            </w:r>
          </w:p>
        </w:tc>
      </w:tr>
      <w:tr>
        <w:tc>
          <w:tcPr>
            <w:tcW w:w="1000" w:type="dxa"/>
            <w:vAlign w:val="center"/>
          </w:tcPr>
          <w:p>
            <w:r>
              <w:rPr>
                <w:sz w:val="15"/>
                <w:szCs w:val="15"/>
              </w:rPr>
              <w:t xml:space="preserve">Able Seaman</w:t>
            </w:r>
          </w:p>
        </w:tc>
        <w:tc>
          <w:tcPr>
            <w:tcW w:w="1000" w:type="dxa"/>
            <w:vAlign w:val="center"/>
          </w:tcPr>
          <w:p>
            <w:r>
              <w:rPr>
                <w:sz w:val="15"/>
                <w:szCs w:val="15"/>
              </w:rPr>
              <w:t xml:space="preserve">11.01.2007-15.07.2007</w:t>
            </w:r>
          </w:p>
        </w:tc>
        <w:tc>
          <w:tcPr>
            <w:tcW w:w="1000" w:type="dxa"/>
            <w:vAlign w:val="center"/>
          </w:tcPr>
          <w:p>
            <w:r>
              <w:rPr>
                <w:sz w:val="15"/>
                <w:szCs w:val="15"/>
              </w:rPr>
              <w:t xml:space="preserve">merian</w:t>
            </w:r>
          </w:p>
        </w:tc>
        <w:tc>
          <w:tcPr>
            <w:tcW w:w="1000" w:type="dxa"/>
            <w:vAlign w:val="center"/>
          </w:tcPr>
          <w:p>
            <w:r>
              <w:rPr>
                <w:sz w:val="15"/>
                <w:szCs w:val="15"/>
              </w:rPr>
              <w:t xml:space="preserve">Container Ship</w:t>
            </w:r>
          </w:p>
        </w:tc>
        <w:tc>
          <w:tcPr>
            <w:tcW w:w="500" w:type="dxa"/>
            <w:vAlign w:val="center"/>
          </w:tcPr>
          <w:p>
            <w:r>
              <w:rPr>
                <w:sz w:val="15"/>
                <w:szCs w:val="15"/>
              </w:rPr>
              <w:t xml:space="preserve"/>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a.b</w:t>
            </w:r>
          </w:p>
        </w:tc>
        <w:tc>
          <w:tcPr>
            <w:tcW w:w="1000" w:type="dxa"/>
            <w:vAlign w:val="center"/>
          </w:tcPr>
          <w:p>
            <w:r>
              <w:rPr>
                <w:sz w:val="15"/>
                <w:szCs w:val="15"/>
              </w:rPr>
              <w:t xml:space="preserve"/>
            </w:r>
          </w:p>
        </w:tc>
        <w:tc>
          <w:tcPr>
            <w:tcW w:w="700" w:type="dxa"/>
            <w:vAlign w:val="center"/>
          </w:tcPr>
          <w:p>
            <w:r>
              <w:rPr>
                <w:sz w:val="15"/>
                <w:szCs w:val="15"/>
              </w:rPr>
              <w:t xml:space="preserve">nautilus</w:t>
            </w:r>
          </w:p>
        </w:tc>
      </w:tr>
      <w:tr>
        <w:tc>
          <w:tcPr>
            <w:tcW w:w="1000" w:type="dxa"/>
            <w:vAlign w:val="center"/>
          </w:tcPr>
          <w:p>
            <w:r>
              <w:rPr>
                <w:sz w:val="15"/>
                <w:szCs w:val="15"/>
              </w:rPr>
              <w:t xml:space="preserve">Ordinary Seaman</w:t>
            </w:r>
          </w:p>
        </w:tc>
        <w:tc>
          <w:tcPr>
            <w:tcW w:w="1000" w:type="dxa"/>
            <w:vAlign w:val="center"/>
          </w:tcPr>
          <w:p>
            <w:r>
              <w:rPr>
                <w:sz w:val="15"/>
                <w:szCs w:val="15"/>
              </w:rPr>
              <w:t xml:space="preserve">06.03.2006-13.09.2006</w:t>
            </w:r>
          </w:p>
        </w:tc>
        <w:tc>
          <w:tcPr>
            <w:tcW w:w="1000" w:type="dxa"/>
            <w:vAlign w:val="center"/>
          </w:tcPr>
          <w:p>
            <w:r>
              <w:rPr>
                <w:sz w:val="15"/>
                <w:szCs w:val="15"/>
              </w:rPr>
              <w:t xml:space="preserve">mondena</w:t>
            </w:r>
          </w:p>
        </w:tc>
        <w:tc>
          <w:tcPr>
            <w:tcW w:w="1000" w:type="dxa"/>
            <w:vAlign w:val="center"/>
          </w:tcPr>
          <w:p>
            <w:r>
              <w:rPr>
                <w:sz w:val="15"/>
                <w:szCs w:val="15"/>
              </w:rPr>
              <w:t xml:space="preserve">Container Ship</w:t>
            </w:r>
          </w:p>
        </w:tc>
        <w:tc>
          <w:tcPr>
            <w:tcW w:w="500" w:type="dxa"/>
            <w:vAlign w:val="center"/>
          </w:tcPr>
          <w:p>
            <w:r>
              <w:rPr>
                <w:sz w:val="15"/>
                <w:szCs w:val="15"/>
              </w:rPr>
              <w:t xml:space="preserve"/>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a.b</w:t>
            </w:r>
          </w:p>
        </w:tc>
        <w:tc>
          <w:tcPr>
            <w:tcW w:w="1000" w:type="dxa"/>
            <w:vAlign w:val="center"/>
          </w:tcPr>
          <w:p>
            <w:r>
              <w:rPr>
                <w:sz w:val="15"/>
                <w:szCs w:val="15"/>
              </w:rPr>
              <w:t xml:space="preserve"/>
            </w:r>
          </w:p>
        </w:tc>
        <w:tc>
          <w:tcPr>
            <w:tcW w:w="700" w:type="dxa"/>
            <w:vAlign w:val="center"/>
          </w:tcPr>
          <w:p>
            <w:r>
              <w:rPr>
                <w:sz w:val="15"/>
                <w:szCs w:val="15"/>
              </w:rPr>
              <w:t xml:space="preserve">nautilus</w:t>
            </w:r>
          </w:p>
        </w:tc>
      </w:tr>
      <w:tr>
        <w:tc>
          <w:tcPr>
            <w:tcW w:w="1000" w:type="dxa"/>
            <w:vAlign w:val="center"/>
          </w:tcPr>
          <w:p>
            <w:r>
              <w:rPr>
                <w:sz w:val="15"/>
                <w:szCs w:val="15"/>
              </w:rPr>
              <w:t xml:space="preserve">Able Seaman</w:t>
            </w:r>
          </w:p>
        </w:tc>
        <w:tc>
          <w:tcPr>
            <w:tcW w:w="1000" w:type="dxa"/>
            <w:vAlign w:val="center"/>
          </w:tcPr>
          <w:p>
            <w:r>
              <w:rPr>
                <w:sz w:val="15"/>
                <w:szCs w:val="15"/>
              </w:rPr>
              <w:t xml:space="preserve">20.02.2003-16.11.2003</w:t>
            </w:r>
          </w:p>
        </w:tc>
        <w:tc>
          <w:tcPr>
            <w:tcW w:w="1000" w:type="dxa"/>
            <w:vAlign w:val="center"/>
          </w:tcPr>
          <w:p>
            <w:r>
              <w:rPr>
                <w:sz w:val="15"/>
                <w:szCs w:val="15"/>
              </w:rPr>
              <w:t xml:space="preserve">ronga</w:t>
            </w:r>
          </w:p>
        </w:tc>
        <w:tc>
          <w:tcPr>
            <w:tcW w:w="1000" w:type="dxa"/>
            <w:vAlign w:val="center"/>
          </w:tcPr>
          <w:p>
            <w:r>
              <w:rPr>
                <w:sz w:val="15"/>
                <w:szCs w:val="15"/>
              </w:rPr>
              <w:t xml:space="preserve">Bulk Carrier</w:t>
            </w:r>
          </w:p>
        </w:tc>
        <w:tc>
          <w:tcPr>
            <w:tcW w:w="500" w:type="dxa"/>
            <w:vAlign w:val="center"/>
          </w:tcPr>
          <w:p>
            <w:r>
              <w:rPr>
                <w:sz w:val="15"/>
                <w:szCs w:val="15"/>
              </w:rPr>
              <w:t xml:space="preserve"/>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phnom pen</w:t>
            </w:r>
          </w:p>
        </w:tc>
        <w:tc>
          <w:tcPr>
            <w:tcW w:w="1000" w:type="dxa"/>
            <w:vAlign w:val="center"/>
          </w:tcPr>
          <w:p>
            <w:r>
              <w:rPr>
                <w:sz w:val="15"/>
                <w:szCs w:val="15"/>
              </w:rPr>
              <w:t xml:space="preserve"/>
            </w:r>
          </w:p>
        </w:tc>
        <w:tc>
          <w:tcPr>
            <w:tcW w:w="700" w:type="dxa"/>
            <w:vAlign w:val="center"/>
          </w:tcPr>
          <w:p>
            <w:r>
              <w:rPr>
                <w:sz w:val="15"/>
                <w:szCs w:val="15"/>
              </w:rPr>
              <w:t xml:space="preserve">&amp;mdash;</w:t>
            </w:r>
          </w:p>
        </w:tc>
      </w:tr>
      <w:tr>
        <w:tc>
          <w:tcPr>
            <w:tcW w:w="1000" w:type="dxa"/>
            <w:vAlign w:val="center"/>
          </w:tcPr>
          <w:p>
            <w:r>
              <w:rPr>
                <w:sz w:val="15"/>
                <w:szCs w:val="15"/>
              </w:rPr>
              <w:t xml:space="preserve">Able Seaman</w:t>
            </w:r>
          </w:p>
        </w:tc>
        <w:tc>
          <w:tcPr>
            <w:tcW w:w="1000" w:type="dxa"/>
            <w:vAlign w:val="center"/>
          </w:tcPr>
          <w:p>
            <w:r>
              <w:rPr>
                <w:sz w:val="15"/>
                <w:szCs w:val="15"/>
              </w:rPr>
              <w:t xml:space="preserve">15.02.2002-05.12.2002</w:t>
            </w:r>
          </w:p>
        </w:tc>
        <w:tc>
          <w:tcPr>
            <w:tcW w:w="1000" w:type="dxa"/>
            <w:vAlign w:val="center"/>
          </w:tcPr>
          <w:p>
            <w:r>
              <w:rPr>
                <w:sz w:val="15"/>
                <w:szCs w:val="15"/>
              </w:rPr>
              <w:t xml:space="preserve">med general 4</w:t>
            </w:r>
          </w:p>
        </w:tc>
        <w:tc>
          <w:tcPr>
            <w:tcW w:w="1000" w:type="dxa"/>
            <w:vAlign w:val="center"/>
          </w:tcPr>
          <w:p>
            <w:r>
              <w:rPr>
                <w:sz w:val="15"/>
                <w:szCs w:val="15"/>
              </w:rPr>
              <w:t xml:space="preserve">Bulk Carrier</w:t>
            </w:r>
          </w:p>
        </w:tc>
        <w:tc>
          <w:tcPr>
            <w:tcW w:w="500" w:type="dxa"/>
            <w:vAlign w:val="center"/>
          </w:tcPr>
          <w:p>
            <w:r>
              <w:rPr>
                <w:sz w:val="15"/>
                <w:szCs w:val="15"/>
              </w:rPr>
              <w:t xml:space="preserve"/>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phnom pen</w:t>
            </w:r>
          </w:p>
        </w:tc>
        <w:tc>
          <w:tcPr>
            <w:tcW w:w="1000" w:type="dxa"/>
            <w:vAlign w:val="center"/>
          </w:tcPr>
          <w:p>
            <w:r>
              <w:rPr>
                <w:sz w:val="15"/>
                <w:szCs w:val="15"/>
              </w:rPr>
              <w:t xml:space="preserve"/>
            </w:r>
          </w:p>
        </w:tc>
        <w:tc>
          <w:tcPr>
            <w:tcW w:w="700" w:type="dxa"/>
            <w:vAlign w:val="center"/>
          </w:tcPr>
          <w:p>
            <w:r>
              <w:rPr>
                <w:sz w:val="15"/>
                <w:szCs w:val="15"/>
              </w:rPr>
              <w:t xml:space="preserve">&amp;mdash;</w:t>
            </w:r>
          </w:p>
        </w:tc>
      </w:tr>
      <w:tr>
        <w:tc>
          <w:tcPr>
            <w:tcW w:w="1000" w:type="dxa"/>
            <w:vAlign w:val="center"/>
          </w:tcPr>
          <w:p>
            <w:r>
              <w:rPr>
                <w:sz w:val="15"/>
                <w:szCs w:val="15"/>
              </w:rPr>
              <w:t xml:space="preserve">Able Seaman</w:t>
            </w:r>
          </w:p>
        </w:tc>
        <w:tc>
          <w:tcPr>
            <w:tcW w:w="1000" w:type="dxa"/>
            <w:vAlign w:val="center"/>
          </w:tcPr>
          <w:p>
            <w:r>
              <w:rPr>
                <w:sz w:val="15"/>
                <w:szCs w:val="15"/>
              </w:rPr>
              <w:t xml:space="preserve">08.02.2001-13.04.2001</w:t>
            </w:r>
          </w:p>
        </w:tc>
        <w:tc>
          <w:tcPr>
            <w:tcW w:w="1000" w:type="dxa"/>
            <w:vAlign w:val="center"/>
          </w:tcPr>
          <w:p>
            <w:r>
              <w:rPr>
                <w:sz w:val="15"/>
                <w:szCs w:val="15"/>
              </w:rPr>
              <w:t xml:space="preserve">lagada</w:t>
            </w:r>
          </w:p>
        </w:tc>
        <w:tc>
          <w:tcPr>
            <w:tcW w:w="1000" w:type="dxa"/>
            <w:vAlign w:val="center"/>
          </w:tcPr>
          <w:p>
            <w:r>
              <w:rPr>
                <w:sz w:val="15"/>
                <w:szCs w:val="15"/>
              </w:rPr>
              <w:t xml:space="preserve">Dry Cargo</w:t>
            </w:r>
          </w:p>
        </w:tc>
        <w:tc>
          <w:tcPr>
            <w:tcW w:w="500" w:type="dxa"/>
            <w:vAlign w:val="center"/>
          </w:tcPr>
          <w:p>
            <w:r>
              <w:rPr>
                <w:sz w:val="15"/>
                <w:szCs w:val="15"/>
              </w:rPr>
              <w:t xml:space="preserve"/>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tonga</w:t>
            </w:r>
          </w:p>
        </w:tc>
        <w:tc>
          <w:tcPr>
            <w:tcW w:w="1000" w:type="dxa"/>
            <w:vAlign w:val="center"/>
          </w:tcPr>
          <w:p>
            <w:r>
              <w:rPr>
                <w:sz w:val="15"/>
                <w:szCs w:val="15"/>
              </w:rPr>
              <w:t xml:space="preserve"/>
            </w:r>
          </w:p>
        </w:tc>
        <w:tc>
          <w:tcPr>
            <w:tcW w:w="700" w:type="dxa"/>
            <w:vAlign w:val="center"/>
          </w:tcPr>
          <w:p>
            <w:r>
              <w:rPr>
                <w:sz w:val="15"/>
                <w:szCs w:val="15"/>
              </w:rPr>
              <w:t xml:space="preserve">&amp;mdash;</w:t>
            </w:r>
          </w:p>
        </w:tc>
      </w:tr>
      <w:tr>
        <w:tc>
          <w:tcPr>
            <w:tcW w:w="1000" w:type="dxa"/>
            <w:vAlign w:val="center"/>
          </w:tcPr>
          <w:p>
            <w:r>
              <w:rPr>
                <w:sz w:val="15"/>
                <w:szCs w:val="15"/>
              </w:rPr>
              <w:t xml:space="preserve">Able Seaman</w:t>
            </w:r>
          </w:p>
        </w:tc>
        <w:tc>
          <w:tcPr>
            <w:tcW w:w="1000" w:type="dxa"/>
            <w:vAlign w:val="center"/>
          </w:tcPr>
          <w:p>
            <w:r>
              <w:rPr>
                <w:sz w:val="15"/>
                <w:szCs w:val="15"/>
              </w:rPr>
              <w:t xml:space="preserve">13.02.2000-13.10.2000</w:t>
            </w:r>
          </w:p>
        </w:tc>
        <w:tc>
          <w:tcPr>
            <w:tcW w:w="1000" w:type="dxa"/>
            <w:vAlign w:val="center"/>
          </w:tcPr>
          <w:p>
            <w:r>
              <w:rPr>
                <w:sz w:val="15"/>
                <w:szCs w:val="15"/>
              </w:rPr>
              <w:t xml:space="preserve">fenix-1</w:t>
            </w:r>
          </w:p>
        </w:tc>
        <w:tc>
          <w:tcPr>
            <w:tcW w:w="1000" w:type="dxa"/>
            <w:vAlign w:val="center"/>
          </w:tcPr>
          <w:p>
            <w:r>
              <w:rPr>
                <w:sz w:val="15"/>
                <w:szCs w:val="15"/>
              </w:rPr>
              <w:t xml:space="preserve">Dry Cargo</w:t>
            </w:r>
          </w:p>
        </w:tc>
        <w:tc>
          <w:tcPr>
            <w:tcW w:w="500" w:type="dxa"/>
            <w:vAlign w:val="center"/>
          </w:tcPr>
          <w:p>
            <w:r>
              <w:rPr>
                <w:sz w:val="15"/>
                <w:szCs w:val="15"/>
              </w:rPr>
              <w:t xml:space="preserve"/>
            </w:r>
          </w:p>
        </w:tc>
        <w:tc>
          <w:tcPr>
            <w:tcW w:w="500" w:type="dxa"/>
            <w:vAlign w:val="center"/>
          </w:tcPr>
          <w:p>
            <w:r>
              <w:rPr>
                <w:sz w:val="15"/>
                <w:szCs w:val="15"/>
              </w:rPr>
              <w:t xml:space="preserve"/>
            </w:r>
          </w:p>
        </w:tc>
        <w:tc>
          <w:tcPr>
            <w:tcW w:w="500" w:type="dxa"/>
            <w:vAlign w:val="center"/>
          </w:tcPr>
          <w:p>
            <w:r>
              <w:rPr>
                <w:sz w:val="15"/>
                <w:szCs w:val="15"/>
              </w:rPr>
              <w:t xml:space="preserve">-</w:t>
            </w:r>
          </w:p>
        </w:tc>
        <w:tc>
          <w:tcPr>
            <w:tcW w:w="500" w:type="dxa"/>
            <w:vAlign w:val="center"/>
          </w:tcPr>
          <w:p>
            <w:r>
              <w:rPr>
                <w:sz w:val="15"/>
                <w:szCs w:val="15"/>
              </w:rPr>
              <w:t xml:space="preserve">tonga</w:t>
            </w:r>
          </w:p>
        </w:tc>
        <w:tc>
          <w:tcPr>
            <w:tcW w:w="1000" w:type="dxa"/>
            <w:vAlign w:val="center"/>
          </w:tcPr>
          <w:p>
            <w:r>
              <w:rPr>
                <w:sz w:val="15"/>
                <w:szCs w:val="15"/>
              </w:rPr>
              <w:t xml:space="preserve"/>
            </w:r>
          </w:p>
        </w:tc>
        <w:tc>
          <w:tcPr>
            <w:tcW w:w="700" w:type="dxa"/>
            <w:vAlign w:val="center"/>
          </w:tcPr>
          <w:p>
            <w:r>
              <w:rPr>
                <w:sz w:val="15"/>
                <w:szCs w:val="15"/>
              </w:rPr>
              <w:t xml:space="preserve">&amp;mdash;</w:t>
            </w:r>
          </w:p>
        </w:tc>
      </w:tr>
    </w:tbl>
    <w:p/>
    <w:p>
      <w:pPr>
        <w:pStyle w:val="Heading2"/>
      </w:pPr>
      <w:r>
        <w:fldChar w:fldCharType="end"/>
      </w:r>
      <w:bookmarkStart w:id="2" w:name="_Toc252634157"/>
      <w:r>
        <w:t>Documents and further information:</w:t>
      </w:r>
      <w:bookmarkEnd w:id="2"/>
    </w:p>
    <w:p>
      <w:r>
        <w:t xml:space="preserve">passport. seamens book. national licence. endorsment. basic safety training and instructions. advance fire fighting. prof.survival crafts and rescue boats. hazardous cargoes. helth sertificate. yellow fever certificate .antigua and barbuda seafarers book.usa visa valid 2016.english according the rank - good.</w:t>
      </w:r>
    </w:p>
    <w:sectPr>
      <w:headerReference w:type="default" r:id="rId8"/>
      <w:footerReference w:type="default" r:id="rId9"/>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Skype: crewservices</w:t>
          </w:r>
        </w:p>
      </w:tc>
    </w:tr>
  </w:tbl>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r>
      <w:tc>
        <w:tcPr>
          <w:tcW w:w="4500" w:type="dxa"/>
        </w:tcPr>
        <w:p>
          <w:pPr>
            <w:jc w:val="left"/>
          </w:pPr>
          <w:r>
            <w:pict>
              <v:shape type="#_x0000_t75" style="width:173px;height:41px">
                <v:imagedata r:id="rId1" o:title=""/>
              </v:shape>
            </w:pict>
          </w:r>
        </w:p>
      </w:tc>
      <w:tc>
        <w:tcPr>
          <w:tcW w:w="4500" w:type="dxa"/>
        </w:tcPr>
        <w:p>
          <w:r>
            <w:rPr>
              <w:b/>
            </w:rPr>
            <w:t xml:space="preserve">8 (8512) 69-15-88 / +7 (999) 645-28-09</w:t>
          </w:r>
        </w:p>
        <w:p>
          <w:r>
            <w:rPr>
              <w:b/>
            </w:rPr>
            <w:t xml:space="preserve">admin@crewservices.ru</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styleId="Heading1">
    <w:link w:val="Heading1Char"/>
    <w:name w:val="heading 1"/>
    <w:rPr>
      <w:sz w:val="36"/>
      <w:szCs w:val="36"/>
      <w:b/>
    </w:rPr>
  </w:style>
  <w:style w:type="paragraph" w:styleId="Heading2">
    <w:link w:val="Heading2Char"/>
    <w:name w:val="heading 2"/>
    <w:rPr>
      <w:color w:val="333333"/>
      <w:sz w:val="28"/>
      <w:szCs w:val="28"/>
    </w:rPr>
  </w:style>
  <w:style w:type="table" w:customStyle="1" w:styleId="myOwnTableStyle">
    <w:name w:val="myOwnTableStyle"/>
    <w:uiPriority w:val="99"/>
    <w:tblPr>
      <w:tblCellMar>
        <w:top w:w="80" w:type="dxa"/>
        <w:left w:w="80" w:type="dxa"/>
        <w:right w:w="80" w:type="dxa"/>
        <w:bottom w:w="80" w:type="dxa"/>
      </w:tblCellMar>
      <w:tblBorders>
        <w:top w:val="single" w:sz="6" w:color="999999"/>
        <w:left w:val="single" w:sz="6" w:color="999999"/>
        <w:right w:val="single" w:sz="6" w:color="999999"/>
        <w:bottom w:val="single" w:sz="6" w:color="999999"/>
        <w:insideH w:val="single" w:sz="6" w:color="999999"/>
        <w:insideV w:val="single" w:sz="6" w:color="999999"/>
      </w:tblBorders>
    </w:tblPr>
    <w:tblStylePr w:type="firstRow">
      <w:tcPr>
        <w:shd w:val="clear" w:color="auto" w:fill="FFFFFF"/>
        <w:tcBorders>
          <w:bottom w:val="single" w:sz="18" w:color="999999"/>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eader" Target="header1.xml"/>
  <Relationship Id="rId9" Type="http://schemas.openxmlformats.org/officeDocument/2006/relationships/footer" Target="footer1.xml"/>
</Relationships>

</file>

<file path=word/_rels/footer1.xml.rels><?xml version="1.0" encoding="UTF-8" standalone="yes"?>
<Relationships xmlns="http://schemas.openxmlformats.org/package/2006/relationships">
  <Relationship Id="rId1" Type="http://schemas.openxmlformats.org/officeDocument/2006/relationships/image" Target="media/footer1_image1.png"/>
</Relationships>

</file>

<file path=word/_rels/header1.xml.rels><?xml version="1.0" encoding="UTF-8" standalone="yes"?>
<Relationships xmlns="http://schemas.openxmlformats.org/package/2006/relationships">
  <Relationship Id="rId1" Type="http://schemas.openxmlformats.org/officeDocument/2006/relationships/image" Target="media/header1_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2017-12-04T11:31:19+03:00</dcterms:created>
  <dcterms:modified xsi:type="dcterms:W3CDTF">2017-12-04T11:31:19+03:00</dcterms:modified>
  <dc:title/>
  <dc:description/>
  <dc:subject/>
  <cp:keywords/>
  <cp:category/>
</cp:coreProperties>
</file>