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97" w:name="_Toc252634552"/>
      <w:r>
        <w:t>Izmayilshchuk Oleksandr</w:t>
      </w:r>
      <w:bookmarkEnd w:id="397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03.03.1988 (age: 29)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Железнякова 242</w:t>
            </w:r>
          </w:p>
          <w:p>
            <w:r>
              <w:t xml:space="preserve">Contact Tel. No: +38 (048) 417-95-20 / +38 (093) 814-09-30</w:t>
            </w:r>
          </w:p>
          <w:p>
            <w:r>
              <w:t xml:space="preserve">E-Mail: gaillard-galopin@mail.ru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01.07.2012</w:t>
            </w:r>
          </w:p>
          <w:p>
            <w:r>
              <w:t xml:space="preserve">English knowledge: Good</w:t>
            </w:r>
          </w:p>
          <w:p>
            <w:r>
              <w:t xml:space="preserve">Minimum salary: 900 $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9px">
                  <v:imagedata r:id="rId7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98" w:name="_Toc252634553"/>
      <w:r>
        <w:t>Experience:</w:t>
      </w:r>
      <w:bookmarkEnd w:id="39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06.01.2012-15.06.2012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Giannis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7944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Oak Shipping LTD,Valletta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Pro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11.07.2010-16.03.2011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Calypso 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7723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Limassol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Leopard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Pro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30.08.2009-20.02.2010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Pioneer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sultzer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Target Marine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Pro 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15.09.2008-08.05.2009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Pioneer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sultzer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Target Marine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Pro Service</w:t>
            </w:r>
          </w:p>
        </w:tc>
      </w:tr>
    </w:tbl>
    <w:sectPr>
      <w:headerReference w:type="default" r:id="rId71"/>
      <w:footerReference w:type="default" r:id="rId7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header" Target="header1.xml"/>
  <Relationship Id="rId7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2017-12-12T11:04:19+03:00</dcterms:created>
  <dcterms:modified xsi:type="dcterms:W3CDTF">2017-12-12T11:04:19+03:00</dcterms:modified>
  <dc:title/>
  <dc:description/>
  <dc:subject/>
  <cp:keywords/>
  <cp:category/>
</cp:coreProperties>
</file>