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" w:name="_Toc252634191"/>
      <w:r>
        <w:t>Iermakov Viktor Sergeevih</w:t>
      </w:r>
      <w:bookmarkEnd w:id="36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27.05.1989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Artema str.52 app.41</w:t>
            </w:r>
          </w:p>
          <w:p>
            <w:r>
              <w:t xml:space="preserve">Contact Tel. No: +38 (051) 263-14-33 / +38 (093) 618-53-99</w:t>
            </w:r>
          </w:p>
          <w:p>
            <w:r>
              <w:t xml:space="preserve">E-Mail: viktor-ermakov.ermakov@yandex.ru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08.02.2011</w:t>
            </w:r>
          </w:p>
          <w:p>
            <w:r>
              <w:t xml:space="preserve">English knowledge: Excellent</w:t>
            </w:r>
          </w:p>
          <w:p>
            <w:r>
              <w:t xml:space="preserve">Minimum salary: 450 $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Experience:</w:t>
      </w:r>
      <w:bookmarkEnd w:id="3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03.07.2011-05.09.2011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Ohakov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Ukrrahflot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20.08.2008-10.10.2009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Afolina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Documents and further information:</w:t>
      </w:r>
      <w:bookmarkEnd w:id="38"/>
    </w:p>
    <w:p>
      <w:r>
        <w:t xml:space="preserve">Окончил ХМК (Херсонский Морской Коледж) в 2011 году по специальности судоводитель.</w:t>
      </w:r>
    </w:p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2017-12-12T11:07:33+03:00</dcterms:created>
  <dcterms:modified xsi:type="dcterms:W3CDTF">2017-12-12T11:07:33+03:00</dcterms:modified>
  <dc:title/>
  <dc:description/>
  <dc:subject/>
  <cp:keywords/>
  <cp:category/>
</cp:coreProperties>
</file>