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Ugolev Grygoriy Romanovich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AB-Motorman</w:t>
            </w:r>
          </w:p>
          <w:p>
            <w:r>
              <w:t xml:space="preserve">Date of birth: 16.05.1991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Pr.Devizii 4 . apt.28</w:t>
            </w:r>
          </w:p>
          <w:p>
            <w:r>
              <w:t xml:space="preserve">Contact Tel. No: +38 (048) 415-75-57 / +38 (093) 514-00-00</w:t>
            </w:r>
          </w:p>
          <w:p>
            <w:r>
              <w:t xml:space="preserve">E-Mail: whitebizkit91@gmail.com</w:t>
            </w:r>
          </w:p>
          <w:p>
            <w:r>
              <w:t xml:space="preserve">Skype: bizzzk1t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2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KM522372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AB383498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ETO16442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15.06.2021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04,03,2014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17.05.2017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Chem.tanker Special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Capacity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01699/2017/01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/ Medical care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15.05.2022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19.11.2014-20.07.2015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Stounhenge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02.06.2011-28.10.2011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G.B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 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05.07.2010-11.09.2010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Konstantin Bojenko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2017-12-04T13:32:59+03:00</dcterms:created>
  <dcterms:modified xsi:type="dcterms:W3CDTF">2017-12-04T13:32:59+03:00</dcterms:modified>
  <dc:title/>
  <dc:description/>
  <dc:subject/>
  <cp:keywords/>
  <cp:category/>
</cp:coreProperties>
</file>