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Kipen Vladislav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10.11.1995 (age: 22)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17,Voykova Str.,apt. 55</w:t>
            </w:r>
          </w:p>
          <w:p>
            <w:r>
              <w:t xml:space="preserve">Contact Tel. No: +7 (978) 002-80-54</w:t>
            </w:r>
          </w:p>
          <w:p>
            <w:r>
              <w:t xml:space="preserve">E-Mail: Crimea.82ru@yandex.ru</w:t>
            </w:r>
          </w:p>
          <w:p>
            <w:r>
              <w:t xml:space="preserve">Skype: super_babka_v_tapkah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01.04.2018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39 14 944127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Federal Migration Administration Department in Kerch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10.02.2040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0338653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FSBI "BLACK SEA MPA"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0216867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SIMULATOR CENTRE of FSBEI HE KERCH STATE MARITIME TECHNOLOGICAL UNIVERSITY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0216867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SIMULATOR CENTRE of FSBEI HE KERCH STATE MARITIME TECHNOLOGICAL UNIVERSITY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Security-awareness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0218249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SIMULATOR CENTRE of FSBEI HE KERCH STATE MARITIME TECHNOLOGICAL UNIVERSITY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01.08.2020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01.05.2017-01.08.2017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POBEDA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Incorporated Society "Proect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13.06.2016-21.08.2016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GLIKOFILOUSA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Guascor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Vart 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2017-12-04T12:29:50+03:00</dcterms:created>
  <dcterms:modified xsi:type="dcterms:W3CDTF">2017-12-04T12:29:50+03:00</dcterms:modified>
  <dc:title/>
  <dc:description/>
  <dc:subject/>
  <cp:keywords/>
  <cp:category/>
</cp:coreProperties>
</file>