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Chernov Viktor Viktorovich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24.08.1984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Liteinaya Str 22</w:t>
            </w:r>
          </w:p>
          <w:p>
            <w:r>
              <w:t xml:space="preserve">Contact Tel. No: +38 (050) 955-98-43 / +38 (068) 160-07-43</w:t>
            </w:r>
          </w:p>
          <w:p>
            <w:r>
              <w:t xml:space="preserve">E-Mail: Viktor_Chernov90@mail.ru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12891/2015/11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14.07.2020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12891/2015/11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12891/2015/11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12892/2015/11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12892/2015/11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15492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9498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surv. crafts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5351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HIGH VOLTAGE EQUIPMENT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sefarers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Familiarization and 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09.12.2018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14.06.2016-19.11.2016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Tevfik 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6PC2-5L 520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2868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EURASIA GLOBAL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11.09.2015-15.03.2016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Celik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6PC2-5L 520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2868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EURASIA GLOBAL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04.07.2014-05.08.2014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Cormilec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Metachib AG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25.04.2014-06.06.2014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Hizir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6PC2-5L 520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2868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Eurasia International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07.07.2013-25.03.2014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6PC2-5L 520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2868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Eurasia International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22.03.2012-26.07.2012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Tevfik 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6PC2-5L KW 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Eurasiaglobal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12.08.2011-05.12.2011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06.12.2010-06.07.2011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Alteya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 L.L.C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13.10.2010-11.11.2010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MWD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500-1200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Freetown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Paesto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17.11.2009-19.05.2010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Alteya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Montana L.L.C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12.02.2008-22.09.2008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Daphne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 hope shipping&amp;trading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12.02.2207-15.09.2007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Turkie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2017-12-04T11:30:15+03:00</dcterms:created>
  <dcterms:modified xsi:type="dcterms:W3CDTF">2017-12-04T11:30:15+03:00</dcterms:modified>
  <dc:title/>
  <dc:description/>
  <dc:subject/>
  <cp:keywords/>
  <cp:category/>
</cp:coreProperties>
</file>