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8" w:name="_Toc252634173"/>
      <w:r>
        <w:t>Rudoy Igor</w:t>
      </w:r>
      <w:bookmarkEnd w:id="18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06.08.1975 (age: 42)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Contact Tel. No: +38 (050) 188-87-15 / +38 (055) 242-60-60</w:t>
            </w:r>
          </w:p>
          <w:p>
            <w:r>
              <w:t xml:space="preserve">E-Mail: rudoyi@mail.ua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15.02.2014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3500 $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9" w:name="_Toc252634174"/>
      <w:r>
        <w:t>Experience:</w:t>
      </w:r>
      <w:bookmarkEnd w:id="1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02.06.2013-06.11.2013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Yurii Makarov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6355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127/16/1935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Ukrrichflot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Cormoran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09.10.2012-13.02.2013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Mykola Bobrovnikov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6355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127/16/1935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Ukrrichflot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Cormoran</w:t>
            </w:r>
          </w:p>
        </w:tc>
      </w:tr>
    </w:tbl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2017-12-04T12:01:29+03:00</dcterms:created>
  <dcterms:modified xsi:type="dcterms:W3CDTF">2017-12-04T12:01:29+03:00</dcterms:modified>
  <dc:title/>
  <dc:description/>
  <dc:subject/>
  <cp:keywords/>
  <cp:category/>
</cp:coreProperties>
</file>