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Avdieienko Igor Andriyovich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DPO</w:t>
            </w:r>
          </w:p>
          <w:p>
            <w:r>
              <w:t xml:space="preserve">Date of birth: 03.10.1986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557-05-77</w:t>
            </w:r>
          </w:p>
          <w:p>
            <w:r>
              <w:t xml:space="preserve">E-Mail: avigor@me.com</w:t>
            </w:r>
          </w:p>
          <w:p>
            <w:r>
              <w:t xml:space="preserve">Skype: igor.avdieienko</w:t>
            </w:r>
          </w:p>
          <w:p>
            <w:r>
              <w:t xml:space="preserve">U.S. visa: Yes. Expiration date 06.07.2019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10.07.2017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23.11.2016-25.03.2017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02.04.2016-28.07.2016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DPO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16.01.2015-18.02.2015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Denar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ROV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2E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Lerus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15.04.2014-09.09.2014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Sansibar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21.06.2013-28.11.2013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Frida Scan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04.12.2012-17.04.2013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Freya Scan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31.08.2012-15.11.2012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Leda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33917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02.10.2011-01.05.2012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Reykjafoss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25.01.2011-26.05.2011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Medangara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23.04.2010-16.10.2010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Medonega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18.07.2009-24.01.2010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Emscarrier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atg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Hermann Buss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UA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2017-12-04T11:25:53+03:00</dcterms:created>
  <dcterms:modified xsi:type="dcterms:W3CDTF">2017-12-04T11:25:53+03:00</dcterms:modified>
  <dc:title/>
  <dc:description/>
  <dc:subject/>
  <cp:keywords/>
  <cp:category/>
</cp:coreProperties>
</file>