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9" w:name="_Toc252634404"/>
      <w:r>
        <w:t>Boicharov Mark Alexandrovich</w:t>
      </w:r>
      <w:bookmarkEnd w:id="249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19.02.1991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(051) 255-41-23 / +38 (093) 961-52-96</w:t>
            </w:r>
          </w:p>
          <w:p>
            <w:r>
              <w:t xml:space="preserve">E-Mail: juvekiev19@mail.ru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10.02.2013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0" w:name="_Toc252634405"/>
      <w:r>
        <w:t>Experience:</w:t>
      </w:r>
      <w:bookmarkEnd w:id="25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17.05.2011-14.11.2011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Kambanos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Hawk Corporation SA,Panama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08.06.2010-29.11.2010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50 992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Lapiz Marine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251" w:name="_Toc252634406"/>
      <w:r>
        <w:t>Documents and further information:</w:t>
      </w:r>
      <w:bookmarkEnd w:id="251"/>
    </w:p>
    <w:p>
      <w:r>
        <w:t xml:space="preserve">ÐÐ°Ð»Ð¸ÑÐ¸Ðµ ÑÐ°Ð±Ð¾ÑÐµÐ³Ð¾ Ð´Ð¸Ð¿Ð»Ð¾Ð¼Ð° Ð²Ð°ÑÑÐµÐ½Ð½Ð¾Ð³Ð¾ Ð¿Ð¾Ð¼Ð¾ÑÐ½Ð¸ÐºÐ° ÐºÐ°Ð¿Ð¸ÑÐ°Ð½Ð°.ÐÐµÐ¹ÑÑÐ²ÑÑÑÐ°Ñ Ð°Ð¼ÐµÑÐ¸ÐºÐ°Ð½ÑÐºÐ°Ñ Ð²Ð¸Ð·Ð° Ð´Ð¾ 2016 Ð³Ð¾Ð´Ð°.</w:t>
      </w:r>
    </w:p>
    <w:sectPr>
      <w:headerReference w:type="default" r:id="rId54"/>
      <w:footerReference w:type="default" r:id="rId5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header" Target="header1.xml"/>
  <Relationship Id="rId5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2017-12-12T08:15:18+03:00</dcterms:created>
  <dcterms:modified xsi:type="dcterms:W3CDTF">2017-12-12T08:15:18+03:00</dcterms:modified>
  <dc:title/>
  <dc:description/>
  <dc:subject/>
  <cp:keywords/>
  <cp:category/>
</cp:coreProperties>
</file>